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91" w:rsidRPr="00E53914" w:rsidRDefault="009E1E36" w:rsidP="00D25B91">
      <w:pPr>
        <w:rPr>
          <w:sz w:val="24"/>
          <w:szCs w:val="24"/>
        </w:rPr>
      </w:pPr>
      <w:r w:rsidRPr="00E53914">
        <w:rPr>
          <w:noProof/>
          <w:sz w:val="24"/>
          <w:szCs w:val="24"/>
        </w:rPr>
        <w:drawing>
          <wp:inline distT="0" distB="0" distL="0" distR="0" wp14:anchorId="16699797" wp14:editId="6BE9371F">
            <wp:extent cx="2009775" cy="733425"/>
            <wp:effectExtent l="0" t="0" r="9525" b="9525"/>
            <wp:docPr id="3" name="Image 3" descr="Amicale logo final"/>
            <wp:cNvGraphicFramePr/>
            <a:graphic xmlns:a="http://schemas.openxmlformats.org/drawingml/2006/main">
              <a:graphicData uri="http://schemas.openxmlformats.org/drawingml/2006/picture">
                <pic:pic xmlns:pic="http://schemas.openxmlformats.org/drawingml/2006/picture">
                  <pic:nvPicPr>
                    <pic:cNvPr id="1" name="Image 1" descr="Amicale logo fina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33425"/>
                    </a:xfrm>
                    <a:prstGeom prst="rect">
                      <a:avLst/>
                    </a:prstGeom>
                    <a:noFill/>
                    <a:ln>
                      <a:noFill/>
                    </a:ln>
                  </pic:spPr>
                </pic:pic>
              </a:graphicData>
            </a:graphic>
          </wp:inline>
        </w:drawing>
      </w:r>
    </w:p>
    <w:p w:rsidR="009E1E36" w:rsidRDefault="009E1E36" w:rsidP="00D25B91">
      <w:pPr>
        <w:rPr>
          <w:sz w:val="24"/>
          <w:szCs w:val="24"/>
        </w:rPr>
      </w:pPr>
    </w:p>
    <w:p w:rsidR="00737A2D" w:rsidRPr="00E53914" w:rsidRDefault="00737A2D" w:rsidP="00D25B91">
      <w:pPr>
        <w:rPr>
          <w:sz w:val="24"/>
          <w:szCs w:val="24"/>
        </w:rPr>
      </w:pPr>
    </w:p>
    <w:p w:rsidR="009E1E36" w:rsidRPr="00E53914" w:rsidRDefault="009E1E36" w:rsidP="00D25B91">
      <w:pPr>
        <w:rPr>
          <w:sz w:val="24"/>
          <w:szCs w:val="24"/>
        </w:rPr>
      </w:pPr>
    </w:p>
    <w:p w:rsidR="00D25B91" w:rsidRPr="00E53914" w:rsidRDefault="00D25B91"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r w:rsidRPr="00E53914">
        <w:rPr>
          <w:b/>
          <w:sz w:val="22"/>
          <w:szCs w:val="22"/>
        </w:rPr>
        <w:t>COMPTE RENDU DE LA REUNION</w:t>
      </w:r>
      <w:r w:rsidR="004F5DA8" w:rsidRPr="00E53914">
        <w:rPr>
          <w:b/>
          <w:sz w:val="22"/>
          <w:szCs w:val="22"/>
        </w:rPr>
        <w:t xml:space="preserve"> </w:t>
      </w:r>
    </w:p>
    <w:p w:rsidR="004F5DA8" w:rsidRPr="00E53914" w:rsidRDefault="004F5DA8"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p>
    <w:p w:rsidR="004F5DA8" w:rsidRDefault="004F5DA8"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r w:rsidRPr="00E53914">
        <w:rPr>
          <w:b/>
          <w:sz w:val="22"/>
          <w:szCs w:val="22"/>
        </w:rPr>
        <w:t>DU CONSEIL D’ADMINISTRATION</w:t>
      </w:r>
    </w:p>
    <w:p w:rsidR="000F2910" w:rsidRPr="00E53914" w:rsidRDefault="000F2910" w:rsidP="005D2E9B">
      <w:pPr>
        <w:pBdr>
          <w:top w:val="double" w:sz="4" w:space="1" w:color="auto" w:shadow="1"/>
          <w:left w:val="double" w:sz="4" w:space="4" w:color="auto" w:shadow="1"/>
          <w:bottom w:val="double" w:sz="4" w:space="1" w:color="auto" w:shadow="1"/>
          <w:right w:val="double" w:sz="4" w:space="4" w:color="auto" w:shadow="1"/>
        </w:pBdr>
        <w:ind w:left="1560" w:right="1841"/>
        <w:jc w:val="center"/>
        <w:rPr>
          <w:b/>
          <w:sz w:val="22"/>
          <w:szCs w:val="22"/>
        </w:rPr>
      </w:pPr>
    </w:p>
    <w:p w:rsidR="00D25B91" w:rsidRPr="00E53914" w:rsidRDefault="00D25B91" w:rsidP="00823C1E">
      <w:pPr>
        <w:pBdr>
          <w:top w:val="double" w:sz="4" w:space="1" w:color="auto" w:shadow="1"/>
          <w:left w:val="double" w:sz="4" w:space="4" w:color="auto" w:shadow="1"/>
          <w:bottom w:val="double" w:sz="4" w:space="1" w:color="auto" w:shadow="1"/>
          <w:right w:val="double" w:sz="4" w:space="4" w:color="auto" w:shadow="1"/>
        </w:pBdr>
        <w:spacing w:before="120"/>
        <w:ind w:left="1560" w:right="1841"/>
        <w:jc w:val="center"/>
        <w:rPr>
          <w:b/>
          <w:sz w:val="22"/>
          <w:szCs w:val="22"/>
        </w:rPr>
      </w:pPr>
      <w:r w:rsidRPr="00E53914">
        <w:rPr>
          <w:b/>
          <w:sz w:val="22"/>
          <w:szCs w:val="22"/>
        </w:rPr>
        <w:t xml:space="preserve">DU </w:t>
      </w:r>
      <w:r w:rsidR="00A52539">
        <w:rPr>
          <w:b/>
          <w:sz w:val="22"/>
          <w:szCs w:val="22"/>
        </w:rPr>
        <w:t>5 JANVIER</w:t>
      </w:r>
      <w:r w:rsidR="0029347F" w:rsidRPr="00E53914">
        <w:rPr>
          <w:b/>
          <w:sz w:val="22"/>
          <w:szCs w:val="22"/>
        </w:rPr>
        <w:t xml:space="preserve"> 202</w:t>
      </w:r>
      <w:r w:rsidR="00A52539">
        <w:rPr>
          <w:b/>
          <w:sz w:val="22"/>
          <w:szCs w:val="22"/>
        </w:rPr>
        <w:t>3</w:t>
      </w:r>
    </w:p>
    <w:p w:rsidR="00D25B91" w:rsidRDefault="00D25B91" w:rsidP="00D25B91">
      <w:pPr>
        <w:rPr>
          <w:b/>
          <w:sz w:val="22"/>
          <w:szCs w:val="22"/>
        </w:rPr>
      </w:pPr>
    </w:p>
    <w:p w:rsidR="00737A2D" w:rsidRPr="00E53914" w:rsidRDefault="00737A2D" w:rsidP="00D25B91">
      <w:pPr>
        <w:rPr>
          <w:b/>
          <w:sz w:val="22"/>
          <w:szCs w:val="22"/>
        </w:rPr>
      </w:pPr>
    </w:p>
    <w:p w:rsidR="009E1E36" w:rsidRPr="00E53914" w:rsidRDefault="009E1E36" w:rsidP="00D25B91">
      <w:pPr>
        <w:rPr>
          <w:b/>
          <w:sz w:val="22"/>
          <w:szCs w:val="22"/>
        </w:rPr>
      </w:pPr>
    </w:p>
    <w:p w:rsidR="009E1E36" w:rsidRPr="00E53914" w:rsidRDefault="009E1E36" w:rsidP="009E1E36">
      <w:pPr>
        <w:tabs>
          <w:tab w:val="left" w:pos="1701"/>
        </w:tabs>
        <w:rPr>
          <w:sz w:val="22"/>
          <w:szCs w:val="22"/>
          <w:u w:val="single"/>
        </w:rPr>
      </w:pPr>
      <w:r w:rsidRPr="00E53914">
        <w:rPr>
          <w:b/>
          <w:sz w:val="22"/>
          <w:szCs w:val="22"/>
          <w:u w:val="single"/>
        </w:rPr>
        <w:t>Participants</w:t>
      </w:r>
      <w:r w:rsidRPr="00E53914">
        <w:rPr>
          <w:sz w:val="22"/>
          <w:szCs w:val="22"/>
          <w:u w:val="single"/>
        </w:rPr>
        <w:t> :</w:t>
      </w:r>
    </w:p>
    <w:p w:rsidR="009E1E36" w:rsidRPr="00E53914" w:rsidRDefault="009E1E36" w:rsidP="009E1E36">
      <w:pPr>
        <w:tabs>
          <w:tab w:val="left" w:pos="1701"/>
        </w:tabs>
        <w:rPr>
          <w:sz w:val="22"/>
          <w:szCs w:val="22"/>
          <w:u w:val="single"/>
        </w:rPr>
      </w:pPr>
    </w:p>
    <w:p w:rsidR="009E1E36" w:rsidRPr="00E53914" w:rsidRDefault="00D25B91" w:rsidP="009E1E36">
      <w:pPr>
        <w:ind w:left="567"/>
        <w:rPr>
          <w:sz w:val="22"/>
          <w:szCs w:val="22"/>
        </w:rPr>
      </w:pPr>
      <w:r w:rsidRPr="00E53914">
        <w:rPr>
          <w:i/>
          <w:sz w:val="22"/>
          <w:szCs w:val="22"/>
          <w:u w:val="single"/>
        </w:rPr>
        <w:t>Présent</w:t>
      </w:r>
      <w:r w:rsidR="008C1501">
        <w:rPr>
          <w:i/>
          <w:sz w:val="22"/>
          <w:szCs w:val="22"/>
          <w:u w:val="single"/>
        </w:rPr>
        <w:t>(e )</w:t>
      </w:r>
      <w:r w:rsidRPr="00E53914">
        <w:rPr>
          <w:i/>
          <w:sz w:val="22"/>
          <w:szCs w:val="22"/>
          <w:u w:val="single"/>
        </w:rPr>
        <w:t>s</w:t>
      </w:r>
      <w:r w:rsidRPr="00E53914">
        <w:rPr>
          <w:sz w:val="22"/>
          <w:szCs w:val="22"/>
        </w:rPr>
        <w:t> :</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Philippe TRAN, Président</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Bruno SERVENTI, Vice-président</w:t>
      </w:r>
    </w:p>
    <w:p w:rsidR="0029347F" w:rsidRPr="00E53914" w:rsidRDefault="0029347F" w:rsidP="0029347F">
      <w:pPr>
        <w:pStyle w:val="Paragraphedeliste"/>
        <w:numPr>
          <w:ilvl w:val="0"/>
          <w:numId w:val="32"/>
        </w:numPr>
        <w:tabs>
          <w:tab w:val="left" w:pos="567"/>
        </w:tabs>
        <w:spacing w:line="256" w:lineRule="auto"/>
        <w:ind w:left="1276"/>
        <w:jc w:val="both"/>
        <w:rPr>
          <w:rFonts w:ascii="Times New Roman" w:hAnsi="Times New Roman" w:cs="Times New Roman"/>
        </w:rPr>
      </w:pPr>
      <w:r w:rsidRPr="00E53914">
        <w:rPr>
          <w:rFonts w:ascii="Times New Roman" w:hAnsi="Times New Roman" w:cs="Times New Roman"/>
        </w:rPr>
        <w:t>Mireille GRAS, Secrétaire</w:t>
      </w:r>
    </w:p>
    <w:p w:rsidR="0029347F" w:rsidRPr="00E53914" w:rsidRDefault="0029347F" w:rsidP="0029347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Nadia STIEVET, Secrétaire adjointe</w:t>
      </w:r>
    </w:p>
    <w:p w:rsidR="00A52539" w:rsidRPr="00E53914" w:rsidRDefault="00A52539" w:rsidP="00A52539">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Jérôme MILLET, Trésorier adjoint</w:t>
      </w:r>
    </w:p>
    <w:p w:rsidR="00A52539" w:rsidRPr="00E53914" w:rsidRDefault="00A52539" w:rsidP="00A52539">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Brigitte BASCOULERGUE</w:t>
      </w:r>
    </w:p>
    <w:p w:rsidR="009E1E36" w:rsidRPr="00E53914" w:rsidRDefault="009E1E36" w:rsidP="009E1E36">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Lise DURON</w:t>
      </w:r>
    </w:p>
    <w:p w:rsidR="009E1E36" w:rsidRPr="00E53914" w:rsidRDefault="00654FA2" w:rsidP="009E1E36">
      <w:pPr>
        <w:tabs>
          <w:tab w:val="left" w:pos="1701"/>
        </w:tabs>
        <w:ind w:left="567"/>
        <w:rPr>
          <w:sz w:val="22"/>
          <w:szCs w:val="22"/>
        </w:rPr>
      </w:pPr>
      <w:r w:rsidRPr="00E53914">
        <w:rPr>
          <w:i/>
          <w:sz w:val="22"/>
          <w:szCs w:val="22"/>
          <w:u w:val="single"/>
        </w:rPr>
        <w:t>Excusé</w:t>
      </w:r>
      <w:r w:rsidR="008B44B2" w:rsidRPr="00E53914">
        <w:rPr>
          <w:i/>
          <w:sz w:val="22"/>
          <w:szCs w:val="22"/>
          <w:u w:val="single"/>
        </w:rPr>
        <w:t>(e)</w:t>
      </w:r>
      <w:r w:rsidR="00E40960" w:rsidRPr="00E53914">
        <w:rPr>
          <w:i/>
          <w:sz w:val="22"/>
          <w:szCs w:val="22"/>
          <w:u w:val="single"/>
        </w:rPr>
        <w:t>s</w:t>
      </w:r>
      <w:r w:rsidRPr="00E53914">
        <w:rPr>
          <w:sz w:val="22"/>
          <w:szCs w:val="22"/>
        </w:rPr>
        <w:t> :</w:t>
      </w:r>
    </w:p>
    <w:p w:rsidR="00A52539" w:rsidRPr="00E53914" w:rsidRDefault="00A52539" w:rsidP="00A52539">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Myriam LABOUYRIE, Trésorière</w:t>
      </w:r>
    </w:p>
    <w:p w:rsidR="008B44B2" w:rsidRPr="00E53914" w:rsidRDefault="008B44B2" w:rsidP="008B44B2">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Nathalie CHIARADIA</w:t>
      </w:r>
    </w:p>
    <w:p w:rsidR="00A52539" w:rsidRPr="00E53914" w:rsidRDefault="00A52539" w:rsidP="00A52539">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Cécile SEGHAIRIA</w:t>
      </w:r>
    </w:p>
    <w:p w:rsidR="00D7629F" w:rsidRPr="00E53914" w:rsidRDefault="00B30856" w:rsidP="00D7629F">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Maryse CROSETTA</w:t>
      </w:r>
      <w:r w:rsidR="00D7629F" w:rsidRPr="00D7629F">
        <w:rPr>
          <w:rFonts w:ascii="Times New Roman" w:hAnsi="Times New Roman" w:cs="Times New Roman"/>
        </w:rPr>
        <w:t xml:space="preserve"> </w:t>
      </w:r>
    </w:p>
    <w:p w:rsidR="009E1E36" w:rsidRPr="00E53914" w:rsidRDefault="00D7629F" w:rsidP="004D23EE">
      <w:pPr>
        <w:pStyle w:val="Paragraphedeliste"/>
        <w:numPr>
          <w:ilvl w:val="0"/>
          <w:numId w:val="32"/>
        </w:numPr>
        <w:tabs>
          <w:tab w:val="left" w:pos="567"/>
        </w:tabs>
        <w:spacing w:line="256" w:lineRule="auto"/>
        <w:ind w:left="1276"/>
        <w:rPr>
          <w:rFonts w:ascii="Times New Roman" w:hAnsi="Times New Roman" w:cs="Times New Roman"/>
        </w:rPr>
      </w:pPr>
      <w:r w:rsidRPr="00E53914">
        <w:rPr>
          <w:rFonts w:ascii="Times New Roman" w:hAnsi="Times New Roman" w:cs="Times New Roman"/>
        </w:rPr>
        <w:t>Frédéric VINCENT</w:t>
      </w:r>
    </w:p>
    <w:p w:rsidR="00F76C02" w:rsidRPr="00E53914" w:rsidRDefault="00F76C02" w:rsidP="00693D75">
      <w:pPr>
        <w:tabs>
          <w:tab w:val="left" w:pos="1701"/>
        </w:tabs>
        <w:jc w:val="both"/>
        <w:rPr>
          <w:sz w:val="22"/>
          <w:szCs w:val="22"/>
        </w:rPr>
      </w:pPr>
    </w:p>
    <w:p w:rsidR="004F5DA8" w:rsidRPr="00E53914" w:rsidRDefault="004D1972" w:rsidP="00693D75">
      <w:pPr>
        <w:tabs>
          <w:tab w:val="left" w:pos="1701"/>
        </w:tabs>
        <w:jc w:val="both"/>
        <w:rPr>
          <w:sz w:val="22"/>
          <w:szCs w:val="22"/>
        </w:rPr>
      </w:pPr>
      <w:r w:rsidRPr="00E53914">
        <w:rPr>
          <w:sz w:val="22"/>
          <w:szCs w:val="22"/>
        </w:rPr>
        <w:t>Le quorum étant atteint, la séance est ouverte à</w:t>
      </w:r>
      <w:r w:rsidR="00160012" w:rsidRPr="00E53914">
        <w:rPr>
          <w:sz w:val="22"/>
          <w:szCs w:val="22"/>
        </w:rPr>
        <w:t xml:space="preserve"> </w:t>
      </w:r>
      <w:r w:rsidR="0029347F" w:rsidRPr="00E53914">
        <w:rPr>
          <w:sz w:val="22"/>
          <w:szCs w:val="22"/>
        </w:rPr>
        <w:t>18h</w:t>
      </w:r>
      <w:r w:rsidR="005057D7" w:rsidRPr="00E53914">
        <w:rPr>
          <w:sz w:val="22"/>
          <w:szCs w:val="22"/>
        </w:rPr>
        <w:t>4</w:t>
      </w:r>
      <w:r w:rsidR="00B45E5D" w:rsidRPr="00E53914">
        <w:rPr>
          <w:sz w:val="22"/>
          <w:szCs w:val="22"/>
        </w:rPr>
        <w:t>0</w:t>
      </w:r>
      <w:r w:rsidR="00654FA2" w:rsidRPr="00E53914">
        <w:rPr>
          <w:sz w:val="22"/>
          <w:szCs w:val="22"/>
        </w:rPr>
        <w:t>.</w:t>
      </w:r>
    </w:p>
    <w:p w:rsidR="004D1972" w:rsidRDefault="004D1972" w:rsidP="00693D75">
      <w:pPr>
        <w:tabs>
          <w:tab w:val="left" w:pos="1701"/>
        </w:tabs>
        <w:jc w:val="both"/>
        <w:rPr>
          <w:sz w:val="22"/>
          <w:szCs w:val="22"/>
        </w:rPr>
      </w:pPr>
    </w:p>
    <w:p w:rsidR="00737A2D" w:rsidRPr="00E53914" w:rsidRDefault="00737A2D" w:rsidP="00693D75">
      <w:pPr>
        <w:tabs>
          <w:tab w:val="left" w:pos="1701"/>
        </w:tabs>
        <w:jc w:val="both"/>
        <w:rPr>
          <w:sz w:val="22"/>
          <w:szCs w:val="22"/>
        </w:rPr>
      </w:pPr>
    </w:p>
    <w:p w:rsidR="004D1972" w:rsidRPr="00E53914" w:rsidRDefault="004D1972" w:rsidP="004D1972">
      <w:pPr>
        <w:tabs>
          <w:tab w:val="left" w:pos="1701"/>
        </w:tabs>
        <w:jc w:val="both"/>
        <w:rPr>
          <w:b/>
          <w:sz w:val="22"/>
          <w:szCs w:val="22"/>
          <w:u w:val="single"/>
        </w:rPr>
      </w:pPr>
      <w:r w:rsidRPr="00E53914">
        <w:rPr>
          <w:b/>
          <w:sz w:val="22"/>
          <w:szCs w:val="22"/>
          <w:u w:val="single"/>
        </w:rPr>
        <w:t>Ordre du jour</w:t>
      </w:r>
    </w:p>
    <w:p w:rsidR="004F5DA8" w:rsidRPr="00D7629F" w:rsidRDefault="004F5DA8" w:rsidP="00693D75">
      <w:pPr>
        <w:tabs>
          <w:tab w:val="left" w:pos="1701"/>
        </w:tabs>
        <w:jc w:val="both"/>
        <w:rPr>
          <w:sz w:val="22"/>
          <w:szCs w:val="22"/>
        </w:rPr>
      </w:pPr>
    </w:p>
    <w:p w:rsidR="00D7629F" w:rsidRPr="00D7629F" w:rsidRDefault="00D7629F" w:rsidP="00D7629F">
      <w:pPr>
        <w:pStyle w:val="Paragraphedeliste"/>
        <w:numPr>
          <w:ilvl w:val="0"/>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Organisation de l’assemblée générale</w:t>
      </w:r>
    </w:p>
    <w:p w:rsidR="00D7629F" w:rsidRPr="00D7629F" w:rsidRDefault="00D7629F" w:rsidP="00D7629F">
      <w:pPr>
        <w:pStyle w:val="Paragraphedeliste"/>
        <w:numPr>
          <w:ilvl w:val="0"/>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Pourcentage accordé pour les séjours</w:t>
      </w:r>
    </w:p>
    <w:p w:rsidR="00D7629F" w:rsidRPr="00D7629F" w:rsidRDefault="00D7629F" w:rsidP="00D7629F">
      <w:pPr>
        <w:pStyle w:val="Paragraphedeliste"/>
        <w:numPr>
          <w:ilvl w:val="0"/>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Questions diverses :</w:t>
      </w:r>
    </w:p>
    <w:p w:rsidR="00D7629F" w:rsidRPr="00D7629F" w:rsidRDefault="00D7629F" w:rsidP="00D7629F">
      <w:pPr>
        <w:pStyle w:val="Paragraphedeliste"/>
        <w:numPr>
          <w:ilvl w:val="1"/>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Spectacle Harlem Globe Trotter</w:t>
      </w:r>
    </w:p>
    <w:p w:rsidR="00D7629F" w:rsidRPr="00D7629F" w:rsidRDefault="00D7629F" w:rsidP="00D7629F">
      <w:pPr>
        <w:pStyle w:val="Paragraphedeliste"/>
        <w:numPr>
          <w:ilvl w:val="1"/>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Théâtre Le Comoedia</w:t>
      </w:r>
    </w:p>
    <w:p w:rsidR="00D7629F" w:rsidRPr="00D7629F" w:rsidRDefault="00D7629F" w:rsidP="00D7629F">
      <w:pPr>
        <w:pStyle w:val="Paragraphedeliste"/>
        <w:numPr>
          <w:ilvl w:val="1"/>
          <w:numId w:val="33"/>
        </w:numPr>
        <w:spacing w:after="0" w:line="240" w:lineRule="auto"/>
        <w:contextualSpacing w:val="0"/>
        <w:rPr>
          <w:rFonts w:ascii="Times New Roman" w:hAnsi="Times New Roman" w:cs="Times New Roman"/>
          <w:sz w:val="24"/>
        </w:rPr>
      </w:pPr>
      <w:r w:rsidRPr="00D7629F">
        <w:rPr>
          <w:rFonts w:ascii="Times New Roman" w:hAnsi="Times New Roman" w:cs="Times New Roman"/>
          <w:sz w:val="24"/>
        </w:rPr>
        <w:t>Point inscriptions Bali</w:t>
      </w:r>
    </w:p>
    <w:p w:rsidR="00D7629F" w:rsidRDefault="00D7629F" w:rsidP="00693D75">
      <w:pPr>
        <w:tabs>
          <w:tab w:val="left" w:pos="1701"/>
        </w:tabs>
        <w:jc w:val="both"/>
        <w:rPr>
          <w:sz w:val="22"/>
          <w:szCs w:val="22"/>
        </w:rPr>
      </w:pPr>
    </w:p>
    <w:p w:rsidR="00D7629F" w:rsidRDefault="00D7629F" w:rsidP="00693D75">
      <w:pPr>
        <w:tabs>
          <w:tab w:val="left" w:pos="1701"/>
        </w:tabs>
        <w:jc w:val="both"/>
        <w:rPr>
          <w:sz w:val="22"/>
          <w:szCs w:val="22"/>
        </w:rPr>
      </w:pPr>
    </w:p>
    <w:p w:rsidR="004D1972" w:rsidRPr="00E53914" w:rsidRDefault="004D1972" w:rsidP="00693D75">
      <w:pPr>
        <w:tabs>
          <w:tab w:val="left" w:pos="1701"/>
        </w:tabs>
        <w:jc w:val="both"/>
        <w:rPr>
          <w:b/>
          <w:sz w:val="22"/>
          <w:szCs w:val="22"/>
          <w:u w:val="dotted"/>
        </w:rPr>
      </w:pPr>
      <w:r w:rsidRPr="00E53914">
        <w:rPr>
          <w:b/>
          <w:sz w:val="22"/>
          <w:szCs w:val="22"/>
        </w:rPr>
        <w:t xml:space="preserve">1 </w:t>
      </w:r>
      <w:r w:rsidR="00B45E5D" w:rsidRPr="00E53914">
        <w:rPr>
          <w:b/>
          <w:sz w:val="22"/>
          <w:szCs w:val="22"/>
        </w:rPr>
        <w:t>–</w:t>
      </w:r>
      <w:r w:rsidRPr="00E53914">
        <w:rPr>
          <w:b/>
          <w:sz w:val="22"/>
          <w:szCs w:val="22"/>
        </w:rPr>
        <w:t xml:space="preserve"> </w:t>
      </w:r>
      <w:r w:rsidR="00D7629F">
        <w:rPr>
          <w:b/>
          <w:sz w:val="22"/>
          <w:szCs w:val="22"/>
          <w:u w:val="dotted"/>
        </w:rPr>
        <w:t>Organisation de l’assemblée générale</w:t>
      </w:r>
    </w:p>
    <w:p w:rsidR="00D7629F" w:rsidRDefault="00D7629F" w:rsidP="00D7629F">
      <w:pPr>
        <w:tabs>
          <w:tab w:val="left" w:pos="1701"/>
        </w:tabs>
        <w:jc w:val="both"/>
        <w:rPr>
          <w:sz w:val="22"/>
          <w:szCs w:val="22"/>
        </w:rPr>
      </w:pPr>
    </w:p>
    <w:p w:rsidR="00D7629F" w:rsidRDefault="00D7629F" w:rsidP="00D7629F">
      <w:pPr>
        <w:tabs>
          <w:tab w:val="left" w:pos="1701"/>
        </w:tabs>
        <w:jc w:val="both"/>
        <w:rPr>
          <w:sz w:val="22"/>
          <w:szCs w:val="22"/>
        </w:rPr>
      </w:pPr>
      <w:r>
        <w:rPr>
          <w:sz w:val="22"/>
          <w:szCs w:val="22"/>
        </w:rPr>
        <w:t xml:space="preserve">Date retenue : le </w:t>
      </w:r>
      <w:r w:rsidRPr="00D7629F">
        <w:rPr>
          <w:b/>
          <w:sz w:val="22"/>
          <w:szCs w:val="22"/>
        </w:rPr>
        <w:t>vendredi 17 mars 2023 à partir de 18h30</w:t>
      </w:r>
      <w:r w:rsidRPr="00E53914">
        <w:rPr>
          <w:sz w:val="22"/>
          <w:szCs w:val="22"/>
        </w:rPr>
        <w:t>.</w:t>
      </w:r>
      <w:r>
        <w:rPr>
          <w:sz w:val="22"/>
          <w:szCs w:val="22"/>
        </w:rPr>
        <w:t xml:space="preserve"> Le lieu ainsi que le déroulement de la soirée seront communiqués dès qu’ils seront finalisés.</w:t>
      </w:r>
      <w:r w:rsidR="00765B1B">
        <w:rPr>
          <w:sz w:val="22"/>
          <w:szCs w:val="22"/>
        </w:rPr>
        <w:t xml:space="preserve"> Brigitte, Mireille et Nadia sont chargées de repérer des lieux et de faire des propositions.</w:t>
      </w:r>
    </w:p>
    <w:p w:rsidR="007C7C8E" w:rsidRDefault="007C7C8E" w:rsidP="00693D75">
      <w:pPr>
        <w:tabs>
          <w:tab w:val="left" w:pos="1701"/>
        </w:tabs>
        <w:jc w:val="both"/>
        <w:rPr>
          <w:sz w:val="22"/>
          <w:szCs w:val="22"/>
        </w:rPr>
      </w:pPr>
    </w:p>
    <w:p w:rsidR="00D7629F" w:rsidRPr="00E53914" w:rsidRDefault="00D7629F" w:rsidP="00693D75">
      <w:pPr>
        <w:tabs>
          <w:tab w:val="left" w:pos="1701"/>
        </w:tabs>
        <w:jc w:val="both"/>
        <w:rPr>
          <w:sz w:val="22"/>
          <w:szCs w:val="22"/>
        </w:rPr>
      </w:pPr>
    </w:p>
    <w:p w:rsidR="0029347F" w:rsidRPr="00E53914" w:rsidRDefault="00654FA2" w:rsidP="00693D75">
      <w:pPr>
        <w:tabs>
          <w:tab w:val="left" w:pos="1701"/>
        </w:tabs>
        <w:jc w:val="both"/>
        <w:rPr>
          <w:b/>
          <w:sz w:val="22"/>
          <w:szCs w:val="22"/>
          <w:u w:val="dotted"/>
        </w:rPr>
      </w:pPr>
      <w:r w:rsidRPr="00E53914">
        <w:rPr>
          <w:b/>
          <w:sz w:val="22"/>
          <w:szCs w:val="22"/>
        </w:rPr>
        <w:t xml:space="preserve">2 </w:t>
      </w:r>
      <w:r w:rsidR="0029347F" w:rsidRPr="00E53914">
        <w:rPr>
          <w:b/>
          <w:sz w:val="22"/>
          <w:szCs w:val="22"/>
        </w:rPr>
        <w:t>–</w:t>
      </w:r>
      <w:r w:rsidRPr="00E53914">
        <w:rPr>
          <w:b/>
          <w:sz w:val="22"/>
          <w:szCs w:val="22"/>
        </w:rPr>
        <w:t xml:space="preserve"> </w:t>
      </w:r>
      <w:r w:rsidR="00D7629F">
        <w:rPr>
          <w:b/>
          <w:sz w:val="22"/>
          <w:szCs w:val="22"/>
          <w:u w:val="dotted"/>
        </w:rPr>
        <w:t>Révision du pourcentage de réduction accordé pour les réservations de séjour</w:t>
      </w:r>
    </w:p>
    <w:p w:rsidR="00654FA2" w:rsidRPr="00E53914" w:rsidRDefault="00654FA2" w:rsidP="00693D75">
      <w:pPr>
        <w:tabs>
          <w:tab w:val="left" w:pos="1701"/>
        </w:tabs>
        <w:jc w:val="both"/>
        <w:rPr>
          <w:sz w:val="22"/>
          <w:szCs w:val="22"/>
        </w:rPr>
      </w:pPr>
    </w:p>
    <w:p w:rsidR="00F612B4" w:rsidRDefault="00D7629F">
      <w:pPr>
        <w:tabs>
          <w:tab w:val="left" w:pos="1701"/>
        </w:tabs>
        <w:jc w:val="both"/>
        <w:rPr>
          <w:sz w:val="22"/>
          <w:szCs w:val="22"/>
        </w:rPr>
      </w:pPr>
      <w:r>
        <w:rPr>
          <w:sz w:val="22"/>
          <w:szCs w:val="22"/>
        </w:rPr>
        <w:t>A compter du 1</w:t>
      </w:r>
      <w:r w:rsidRPr="00D7629F">
        <w:rPr>
          <w:sz w:val="22"/>
          <w:szCs w:val="22"/>
          <w:vertAlign w:val="superscript"/>
        </w:rPr>
        <w:t>er</w:t>
      </w:r>
      <w:r>
        <w:rPr>
          <w:sz w:val="22"/>
          <w:szCs w:val="22"/>
        </w:rPr>
        <w:t xml:space="preserve"> janvier 2023, les réductions accordées dans le cadre des réservations de séjours seront désormais de 25% pour tous les séjours de 2023</w:t>
      </w:r>
      <w:r w:rsidR="00765B1B">
        <w:rPr>
          <w:sz w:val="22"/>
          <w:szCs w:val="22"/>
        </w:rPr>
        <w:t>,</w:t>
      </w:r>
      <w:r>
        <w:rPr>
          <w:sz w:val="22"/>
          <w:szCs w:val="22"/>
        </w:rPr>
        <w:t xml:space="preserve"> y compris ceux réservés en fin d’année 2022</w:t>
      </w:r>
      <w:r w:rsidR="007775E1">
        <w:rPr>
          <w:sz w:val="22"/>
          <w:szCs w:val="22"/>
        </w:rPr>
        <w:t xml:space="preserve"> pour 2023</w:t>
      </w:r>
      <w:r>
        <w:rPr>
          <w:sz w:val="22"/>
          <w:szCs w:val="22"/>
        </w:rPr>
        <w:t>.</w:t>
      </w:r>
    </w:p>
    <w:p w:rsidR="00D7629F" w:rsidRDefault="00D7629F">
      <w:pPr>
        <w:tabs>
          <w:tab w:val="left" w:pos="1701"/>
        </w:tabs>
        <w:jc w:val="both"/>
        <w:rPr>
          <w:sz w:val="22"/>
          <w:szCs w:val="22"/>
        </w:rPr>
      </w:pPr>
    </w:p>
    <w:p w:rsidR="00737A2D" w:rsidRDefault="00737A2D">
      <w:pPr>
        <w:tabs>
          <w:tab w:val="left" w:pos="1701"/>
        </w:tabs>
        <w:jc w:val="both"/>
        <w:rPr>
          <w:sz w:val="22"/>
          <w:szCs w:val="22"/>
        </w:rPr>
      </w:pPr>
    </w:p>
    <w:p w:rsidR="00D7629F" w:rsidRPr="00E53914" w:rsidRDefault="00E8794C">
      <w:pPr>
        <w:tabs>
          <w:tab w:val="left" w:pos="1701"/>
        </w:tabs>
        <w:jc w:val="both"/>
        <w:rPr>
          <w:sz w:val="22"/>
          <w:szCs w:val="22"/>
        </w:rPr>
      </w:pPr>
      <w:r>
        <w:rPr>
          <w:sz w:val="22"/>
          <w:szCs w:val="22"/>
        </w:rPr>
        <w:t>N</w:t>
      </w:r>
      <w:r w:rsidR="00737A2D">
        <w:rPr>
          <w:sz w:val="22"/>
          <w:szCs w:val="22"/>
        </w:rPr>
        <w:t xml:space="preserve">ouvelles </w:t>
      </w:r>
      <w:r>
        <w:rPr>
          <w:sz w:val="22"/>
          <w:szCs w:val="22"/>
        </w:rPr>
        <w:t>modalités de r</w:t>
      </w:r>
      <w:r w:rsidR="00D7629F">
        <w:rPr>
          <w:sz w:val="22"/>
          <w:szCs w:val="22"/>
        </w:rPr>
        <w:t xml:space="preserve">éductions </w:t>
      </w:r>
      <w:r>
        <w:rPr>
          <w:sz w:val="22"/>
          <w:szCs w:val="22"/>
        </w:rPr>
        <w:t xml:space="preserve">pour </w:t>
      </w:r>
      <w:r w:rsidR="00737A2D">
        <w:rPr>
          <w:sz w:val="22"/>
          <w:szCs w:val="22"/>
        </w:rPr>
        <w:t>les partenaires concernés :</w:t>
      </w:r>
    </w:p>
    <w:p w:rsidR="00F612B4" w:rsidRPr="00737A2D" w:rsidRDefault="00F612B4">
      <w:pPr>
        <w:tabs>
          <w:tab w:val="left" w:pos="1701"/>
        </w:tabs>
        <w:jc w:val="both"/>
        <w:rPr>
          <w:szCs w:val="22"/>
        </w:rPr>
      </w:pPr>
    </w:p>
    <w:p w:rsidR="00737A2D" w:rsidRPr="00737A2D" w:rsidRDefault="00737A2D" w:rsidP="00737A2D">
      <w:pPr>
        <w:pStyle w:val="Paragraphedeliste"/>
        <w:numPr>
          <w:ilvl w:val="0"/>
          <w:numId w:val="44"/>
        </w:numPr>
        <w:spacing w:after="0" w:line="240" w:lineRule="auto"/>
        <w:contextualSpacing w:val="0"/>
        <w:jc w:val="both"/>
        <w:rPr>
          <w:rFonts w:ascii="Times New Roman" w:hAnsi="Times New Roman" w:cs="Times New Roman"/>
          <w:szCs w:val="24"/>
        </w:rPr>
      </w:pPr>
      <w:r w:rsidRPr="00737A2D">
        <w:rPr>
          <w:rFonts w:ascii="Times New Roman" w:hAnsi="Times New Roman" w:cs="Times New Roman"/>
          <w:i/>
          <w:szCs w:val="24"/>
          <w:u w:val="dash"/>
        </w:rPr>
        <w:t>Mondiapic</w:t>
      </w:r>
      <w:r w:rsidRPr="00737A2D">
        <w:rPr>
          <w:rFonts w:ascii="Times New Roman" w:hAnsi="Times New Roman" w:cs="Times New Roman"/>
          <w:szCs w:val="24"/>
        </w:rPr>
        <w:t xml:space="preserve"> : Après </w:t>
      </w:r>
      <w:r w:rsidR="00E8794C">
        <w:rPr>
          <w:rFonts w:ascii="Times New Roman" w:hAnsi="Times New Roman" w:cs="Times New Roman"/>
          <w:szCs w:val="24"/>
        </w:rPr>
        <w:t xml:space="preserve">application de la </w:t>
      </w:r>
      <w:r w:rsidRPr="00737A2D">
        <w:rPr>
          <w:rFonts w:ascii="Times New Roman" w:hAnsi="Times New Roman" w:cs="Times New Roman"/>
          <w:szCs w:val="24"/>
        </w:rPr>
        <w:t xml:space="preserve">réduction </w:t>
      </w:r>
      <w:r w:rsidR="00E8794C">
        <w:rPr>
          <w:rFonts w:ascii="Times New Roman" w:hAnsi="Times New Roman" w:cs="Times New Roman"/>
          <w:szCs w:val="24"/>
        </w:rPr>
        <w:t>comités d’entreprises faite par</w:t>
      </w:r>
      <w:r w:rsidRPr="00737A2D">
        <w:rPr>
          <w:rFonts w:ascii="Times New Roman" w:hAnsi="Times New Roman" w:cs="Times New Roman"/>
          <w:szCs w:val="24"/>
        </w:rPr>
        <w:t xml:space="preserve"> Mondiapic (5%), l’amicale prend en charge 25% du prix de base d</w:t>
      </w:r>
      <w:r w:rsidR="00E8794C">
        <w:rPr>
          <w:rFonts w:ascii="Times New Roman" w:hAnsi="Times New Roman" w:cs="Times New Roman"/>
          <w:szCs w:val="24"/>
        </w:rPr>
        <w:t>u</w:t>
      </w:r>
      <w:r w:rsidRPr="00737A2D">
        <w:rPr>
          <w:rFonts w:ascii="Times New Roman" w:hAnsi="Times New Roman" w:cs="Times New Roman"/>
          <w:szCs w:val="24"/>
        </w:rPr>
        <w:t xml:space="preserve"> séjour pour 7 nuits. Au-delà, la prise en charge </w:t>
      </w:r>
      <w:r w:rsidR="00E8794C">
        <w:rPr>
          <w:rFonts w:ascii="Times New Roman" w:hAnsi="Times New Roman" w:cs="Times New Roman"/>
          <w:szCs w:val="24"/>
        </w:rPr>
        <w:t xml:space="preserve">est </w:t>
      </w:r>
      <w:r w:rsidRPr="00737A2D">
        <w:rPr>
          <w:rFonts w:ascii="Times New Roman" w:hAnsi="Times New Roman" w:cs="Times New Roman"/>
          <w:szCs w:val="24"/>
        </w:rPr>
        <w:t>de 12% ;</w:t>
      </w:r>
    </w:p>
    <w:p w:rsidR="00737A2D" w:rsidRPr="00737A2D" w:rsidRDefault="00737A2D" w:rsidP="00737A2D">
      <w:pPr>
        <w:pStyle w:val="Paragraphedeliste"/>
        <w:ind w:left="1065"/>
        <w:jc w:val="both"/>
        <w:rPr>
          <w:rFonts w:ascii="Times New Roman" w:hAnsi="Times New Roman" w:cs="Times New Roman"/>
          <w:szCs w:val="24"/>
        </w:rPr>
      </w:pPr>
    </w:p>
    <w:p w:rsidR="00737A2D" w:rsidRPr="00737A2D" w:rsidRDefault="00737A2D" w:rsidP="00737A2D">
      <w:pPr>
        <w:pStyle w:val="Paragraphedeliste"/>
        <w:numPr>
          <w:ilvl w:val="0"/>
          <w:numId w:val="44"/>
        </w:numPr>
        <w:spacing w:after="0" w:line="240" w:lineRule="auto"/>
        <w:contextualSpacing w:val="0"/>
        <w:jc w:val="both"/>
        <w:rPr>
          <w:rFonts w:ascii="Times New Roman" w:hAnsi="Times New Roman" w:cs="Times New Roman"/>
          <w:szCs w:val="24"/>
        </w:rPr>
      </w:pPr>
      <w:r w:rsidRPr="00737A2D">
        <w:rPr>
          <w:rFonts w:ascii="Times New Roman" w:hAnsi="Times New Roman" w:cs="Times New Roman"/>
          <w:i/>
          <w:szCs w:val="24"/>
          <w:u w:val="dash"/>
        </w:rPr>
        <w:t>Néméa</w:t>
      </w:r>
      <w:r w:rsidRPr="00737A2D">
        <w:rPr>
          <w:rFonts w:ascii="Times New Roman" w:hAnsi="Times New Roman" w:cs="Times New Roman"/>
          <w:szCs w:val="24"/>
        </w:rPr>
        <w:t xml:space="preserve"> : Après réduction </w:t>
      </w:r>
      <w:r w:rsidR="00E8794C">
        <w:rPr>
          <w:rFonts w:ascii="Times New Roman" w:hAnsi="Times New Roman" w:cs="Times New Roman"/>
          <w:szCs w:val="24"/>
        </w:rPr>
        <w:t xml:space="preserve">comités d’entreprise de </w:t>
      </w:r>
      <w:r w:rsidRPr="00737A2D">
        <w:rPr>
          <w:rFonts w:ascii="Times New Roman" w:hAnsi="Times New Roman" w:cs="Times New Roman"/>
          <w:szCs w:val="24"/>
        </w:rPr>
        <w:t>Néméa (entre 8 et 12%), l’amicale prend en charge 25% du prix de base d</w:t>
      </w:r>
      <w:r w:rsidR="00E8794C">
        <w:rPr>
          <w:rFonts w:ascii="Times New Roman" w:hAnsi="Times New Roman" w:cs="Times New Roman"/>
          <w:szCs w:val="24"/>
        </w:rPr>
        <w:t>u</w:t>
      </w:r>
      <w:r w:rsidRPr="00737A2D">
        <w:rPr>
          <w:rFonts w:ascii="Times New Roman" w:hAnsi="Times New Roman" w:cs="Times New Roman"/>
          <w:szCs w:val="24"/>
        </w:rPr>
        <w:t xml:space="preserve"> séjour pour 7 nuits. Au-delà, la prise en charge </w:t>
      </w:r>
      <w:r w:rsidR="00E8794C">
        <w:rPr>
          <w:rFonts w:ascii="Times New Roman" w:hAnsi="Times New Roman" w:cs="Times New Roman"/>
          <w:szCs w:val="24"/>
        </w:rPr>
        <w:t>est</w:t>
      </w:r>
      <w:r w:rsidRPr="00737A2D">
        <w:rPr>
          <w:rFonts w:ascii="Times New Roman" w:hAnsi="Times New Roman" w:cs="Times New Roman"/>
          <w:szCs w:val="24"/>
        </w:rPr>
        <w:t xml:space="preserve"> de 12% ;</w:t>
      </w:r>
    </w:p>
    <w:p w:rsidR="00737A2D" w:rsidRPr="00737A2D" w:rsidRDefault="00737A2D" w:rsidP="00737A2D">
      <w:pPr>
        <w:pStyle w:val="Paragraphedeliste"/>
        <w:jc w:val="both"/>
        <w:rPr>
          <w:rFonts w:ascii="Times New Roman" w:hAnsi="Times New Roman" w:cs="Times New Roman"/>
          <w:szCs w:val="24"/>
        </w:rPr>
      </w:pPr>
    </w:p>
    <w:p w:rsidR="00737A2D" w:rsidRPr="00737A2D" w:rsidRDefault="00737A2D" w:rsidP="00737A2D">
      <w:pPr>
        <w:pStyle w:val="Paragraphedeliste"/>
        <w:numPr>
          <w:ilvl w:val="0"/>
          <w:numId w:val="44"/>
        </w:numPr>
        <w:spacing w:after="0" w:line="240" w:lineRule="auto"/>
        <w:contextualSpacing w:val="0"/>
        <w:jc w:val="both"/>
        <w:rPr>
          <w:rFonts w:ascii="Times New Roman" w:hAnsi="Times New Roman" w:cs="Times New Roman"/>
          <w:szCs w:val="24"/>
        </w:rPr>
      </w:pPr>
      <w:r w:rsidRPr="00737A2D">
        <w:rPr>
          <w:rFonts w:ascii="Times New Roman" w:hAnsi="Times New Roman" w:cs="Times New Roman"/>
          <w:i/>
          <w:szCs w:val="24"/>
          <w:u w:val="dash"/>
        </w:rPr>
        <w:t>Goelia</w:t>
      </w:r>
      <w:r w:rsidRPr="00737A2D">
        <w:rPr>
          <w:rFonts w:ascii="Times New Roman" w:hAnsi="Times New Roman" w:cs="Times New Roman"/>
          <w:szCs w:val="24"/>
        </w:rPr>
        <w:t xml:space="preserve"> : Après réduction </w:t>
      </w:r>
      <w:r w:rsidR="00E8794C">
        <w:rPr>
          <w:rFonts w:ascii="Times New Roman" w:hAnsi="Times New Roman" w:cs="Times New Roman"/>
          <w:szCs w:val="24"/>
        </w:rPr>
        <w:t xml:space="preserve">comités d’entreprise par </w:t>
      </w:r>
      <w:r w:rsidRPr="00737A2D">
        <w:rPr>
          <w:rFonts w:ascii="Times New Roman" w:hAnsi="Times New Roman" w:cs="Times New Roman"/>
          <w:szCs w:val="24"/>
        </w:rPr>
        <w:t xml:space="preserve">Goelia (10%), l’amicale prend en charge 25% du prix de base de la location pour 7 nuits. Au-delà, la réduction </w:t>
      </w:r>
      <w:r w:rsidR="00E8794C">
        <w:rPr>
          <w:rFonts w:ascii="Times New Roman" w:hAnsi="Times New Roman" w:cs="Times New Roman"/>
          <w:szCs w:val="24"/>
        </w:rPr>
        <w:t>est</w:t>
      </w:r>
      <w:r w:rsidRPr="00737A2D">
        <w:rPr>
          <w:rFonts w:ascii="Times New Roman" w:hAnsi="Times New Roman" w:cs="Times New Roman"/>
          <w:szCs w:val="24"/>
        </w:rPr>
        <w:t xml:space="preserve"> de 12%</w:t>
      </w:r>
      <w:r w:rsidRPr="00737A2D">
        <w:rPr>
          <w:rFonts w:ascii="Times New Roman" w:hAnsi="Times New Roman" w:cs="Times New Roman"/>
          <w:b/>
          <w:bCs/>
          <w:szCs w:val="24"/>
        </w:rPr>
        <w:t> ;</w:t>
      </w:r>
    </w:p>
    <w:p w:rsidR="00737A2D" w:rsidRPr="00737A2D" w:rsidRDefault="00737A2D" w:rsidP="00737A2D">
      <w:pPr>
        <w:pStyle w:val="Paragraphedeliste"/>
        <w:jc w:val="both"/>
        <w:rPr>
          <w:rFonts w:ascii="Times New Roman" w:hAnsi="Times New Roman" w:cs="Times New Roman"/>
          <w:szCs w:val="24"/>
        </w:rPr>
      </w:pPr>
    </w:p>
    <w:p w:rsidR="00737A2D" w:rsidRDefault="00737A2D" w:rsidP="00737A2D">
      <w:pPr>
        <w:pStyle w:val="Paragraphedeliste"/>
        <w:numPr>
          <w:ilvl w:val="0"/>
          <w:numId w:val="44"/>
        </w:numPr>
        <w:spacing w:after="0" w:line="240" w:lineRule="auto"/>
        <w:contextualSpacing w:val="0"/>
        <w:jc w:val="both"/>
        <w:rPr>
          <w:rFonts w:ascii="Times New Roman" w:hAnsi="Times New Roman" w:cs="Times New Roman"/>
          <w:szCs w:val="24"/>
        </w:rPr>
      </w:pPr>
      <w:r w:rsidRPr="00737A2D">
        <w:rPr>
          <w:rFonts w:ascii="Times New Roman" w:hAnsi="Times New Roman" w:cs="Times New Roman"/>
          <w:i/>
          <w:szCs w:val="24"/>
          <w:u w:val="dash"/>
        </w:rPr>
        <w:t>Belambra</w:t>
      </w:r>
      <w:r w:rsidRPr="00737A2D">
        <w:rPr>
          <w:rFonts w:ascii="Times New Roman" w:hAnsi="Times New Roman" w:cs="Times New Roman"/>
          <w:szCs w:val="24"/>
        </w:rPr>
        <w:t xml:space="preserve"> : Après réduction </w:t>
      </w:r>
      <w:r w:rsidR="00E8794C">
        <w:rPr>
          <w:rFonts w:ascii="Times New Roman" w:hAnsi="Times New Roman" w:cs="Times New Roman"/>
          <w:szCs w:val="24"/>
        </w:rPr>
        <w:t xml:space="preserve">comités d’entreprise par </w:t>
      </w:r>
      <w:r w:rsidRPr="00737A2D">
        <w:rPr>
          <w:rFonts w:ascii="Times New Roman" w:hAnsi="Times New Roman" w:cs="Times New Roman"/>
          <w:szCs w:val="24"/>
        </w:rPr>
        <w:t>Belambra, l’amicale prend en charge 25% du prix de base d</w:t>
      </w:r>
      <w:r w:rsidR="00E8794C">
        <w:rPr>
          <w:rFonts w:ascii="Times New Roman" w:hAnsi="Times New Roman" w:cs="Times New Roman"/>
          <w:szCs w:val="24"/>
        </w:rPr>
        <w:t>u</w:t>
      </w:r>
      <w:r w:rsidRPr="00737A2D">
        <w:rPr>
          <w:rFonts w:ascii="Times New Roman" w:hAnsi="Times New Roman" w:cs="Times New Roman"/>
          <w:szCs w:val="24"/>
        </w:rPr>
        <w:t xml:space="preserve"> séjour pour 7 nuits. Au-delà, la prise en charge </w:t>
      </w:r>
      <w:r w:rsidR="00E8794C">
        <w:rPr>
          <w:rFonts w:ascii="Times New Roman" w:hAnsi="Times New Roman" w:cs="Times New Roman"/>
          <w:szCs w:val="24"/>
        </w:rPr>
        <w:t>est</w:t>
      </w:r>
      <w:r w:rsidRPr="00737A2D">
        <w:rPr>
          <w:rFonts w:ascii="Times New Roman" w:hAnsi="Times New Roman" w:cs="Times New Roman"/>
          <w:szCs w:val="24"/>
        </w:rPr>
        <w:t xml:space="preserve"> de 12%.</w:t>
      </w:r>
    </w:p>
    <w:p w:rsidR="00C63031" w:rsidRPr="00C63031" w:rsidRDefault="00C63031" w:rsidP="00C63031">
      <w:pPr>
        <w:pStyle w:val="Paragraphedeliste"/>
        <w:rPr>
          <w:rFonts w:ascii="Times New Roman" w:hAnsi="Times New Roman" w:cs="Times New Roman"/>
          <w:szCs w:val="24"/>
        </w:rPr>
      </w:pPr>
    </w:p>
    <w:p w:rsidR="00C63031" w:rsidRPr="00765B1B" w:rsidRDefault="00C63031" w:rsidP="00C63031">
      <w:pPr>
        <w:pStyle w:val="Paragraphedeliste"/>
        <w:numPr>
          <w:ilvl w:val="0"/>
          <w:numId w:val="44"/>
        </w:numPr>
        <w:jc w:val="both"/>
        <w:rPr>
          <w:rFonts w:ascii="Times New Roman" w:hAnsi="Times New Roman" w:cs="Times New Roman"/>
          <w:szCs w:val="24"/>
        </w:rPr>
      </w:pPr>
      <w:r w:rsidRPr="00765B1B">
        <w:rPr>
          <w:rFonts w:ascii="Times New Roman" w:hAnsi="Times New Roman" w:cs="Times New Roman"/>
          <w:szCs w:val="24"/>
        </w:rPr>
        <w:t>Vallée d’Ax n’est plus partenaire car ses modalités de réservations et les % de remise ont été modifiés en défaveur des amicalistes.</w:t>
      </w:r>
    </w:p>
    <w:p w:rsidR="00BC63CD" w:rsidRDefault="00BC63CD">
      <w:pPr>
        <w:tabs>
          <w:tab w:val="left" w:pos="1701"/>
        </w:tabs>
        <w:jc w:val="both"/>
        <w:rPr>
          <w:sz w:val="22"/>
          <w:szCs w:val="22"/>
        </w:rPr>
      </w:pPr>
    </w:p>
    <w:p w:rsidR="00737A2D" w:rsidRPr="00E53914" w:rsidRDefault="00737A2D">
      <w:pPr>
        <w:tabs>
          <w:tab w:val="left" w:pos="1701"/>
        </w:tabs>
        <w:jc w:val="both"/>
        <w:rPr>
          <w:sz w:val="22"/>
          <w:szCs w:val="22"/>
        </w:rPr>
      </w:pPr>
    </w:p>
    <w:p w:rsidR="009D0C6B" w:rsidRPr="00E53914" w:rsidRDefault="009D0C6B" w:rsidP="009D0C6B">
      <w:pPr>
        <w:tabs>
          <w:tab w:val="left" w:pos="1701"/>
        </w:tabs>
        <w:jc w:val="both"/>
        <w:rPr>
          <w:b/>
          <w:sz w:val="22"/>
          <w:szCs w:val="22"/>
          <w:u w:val="dotted"/>
        </w:rPr>
      </w:pPr>
      <w:r w:rsidRPr="00E53914">
        <w:rPr>
          <w:b/>
          <w:sz w:val="22"/>
          <w:szCs w:val="22"/>
        </w:rPr>
        <w:t xml:space="preserve">3 </w:t>
      </w:r>
      <w:r w:rsidR="0029347F" w:rsidRPr="00E53914">
        <w:rPr>
          <w:b/>
          <w:sz w:val="22"/>
          <w:szCs w:val="22"/>
        </w:rPr>
        <w:t>–</w:t>
      </w:r>
      <w:r w:rsidRPr="00E53914">
        <w:rPr>
          <w:b/>
          <w:sz w:val="22"/>
          <w:szCs w:val="22"/>
        </w:rPr>
        <w:t xml:space="preserve"> </w:t>
      </w:r>
      <w:r w:rsidR="00737A2D">
        <w:rPr>
          <w:b/>
          <w:sz w:val="22"/>
          <w:szCs w:val="22"/>
          <w:u w:val="dotted"/>
        </w:rPr>
        <w:t>Questions diverses</w:t>
      </w:r>
    </w:p>
    <w:p w:rsidR="009D0C6B" w:rsidRDefault="009D0C6B">
      <w:pPr>
        <w:tabs>
          <w:tab w:val="left" w:pos="1701"/>
        </w:tabs>
        <w:jc w:val="both"/>
        <w:rPr>
          <w:sz w:val="22"/>
          <w:szCs w:val="22"/>
        </w:rPr>
      </w:pPr>
    </w:p>
    <w:p w:rsidR="00737A2D" w:rsidRDefault="00737A2D" w:rsidP="00737A2D">
      <w:pPr>
        <w:tabs>
          <w:tab w:val="left" w:pos="1134"/>
        </w:tabs>
        <w:jc w:val="both"/>
        <w:rPr>
          <w:sz w:val="22"/>
          <w:szCs w:val="22"/>
        </w:rPr>
      </w:pPr>
      <w:r>
        <w:rPr>
          <w:sz w:val="22"/>
          <w:szCs w:val="22"/>
        </w:rPr>
        <w:tab/>
        <w:t>a/ Spectacle Harlem Globe Trotter</w:t>
      </w:r>
      <w:r w:rsidR="00E8794C">
        <w:rPr>
          <w:sz w:val="22"/>
          <w:szCs w:val="22"/>
        </w:rPr>
        <w:t xml:space="preserve"> en avril 2023 au Centre Jacques Clouché de Boé</w:t>
      </w:r>
      <w:r>
        <w:rPr>
          <w:sz w:val="22"/>
          <w:szCs w:val="22"/>
        </w:rPr>
        <w:t xml:space="preserve"> : participation de l’amicale de 20% par place dans la limite de 2 places par agents. Afin de bénéficier de cette remise, </w:t>
      </w:r>
      <w:r w:rsidR="00E8794C">
        <w:rPr>
          <w:sz w:val="22"/>
          <w:szCs w:val="22"/>
        </w:rPr>
        <w:t xml:space="preserve">l’adhérent devra </w:t>
      </w:r>
      <w:r>
        <w:rPr>
          <w:sz w:val="22"/>
          <w:szCs w:val="22"/>
        </w:rPr>
        <w:t xml:space="preserve">transmettre </w:t>
      </w:r>
      <w:r w:rsidR="00E8794C">
        <w:rPr>
          <w:sz w:val="22"/>
          <w:szCs w:val="22"/>
        </w:rPr>
        <w:t xml:space="preserve">sa </w:t>
      </w:r>
      <w:r>
        <w:rPr>
          <w:sz w:val="22"/>
          <w:szCs w:val="22"/>
        </w:rPr>
        <w:t xml:space="preserve">facture par mail à l’amicale qui </w:t>
      </w:r>
      <w:r w:rsidR="00E8794C">
        <w:rPr>
          <w:sz w:val="22"/>
          <w:szCs w:val="22"/>
        </w:rPr>
        <w:t>lui</w:t>
      </w:r>
      <w:r>
        <w:rPr>
          <w:sz w:val="22"/>
          <w:szCs w:val="22"/>
        </w:rPr>
        <w:t xml:space="preserve"> remboursera sa participation.</w:t>
      </w:r>
    </w:p>
    <w:p w:rsidR="00737A2D" w:rsidRDefault="00737A2D" w:rsidP="00737A2D">
      <w:pPr>
        <w:tabs>
          <w:tab w:val="left" w:pos="1134"/>
        </w:tabs>
        <w:jc w:val="both"/>
        <w:rPr>
          <w:sz w:val="22"/>
          <w:szCs w:val="22"/>
        </w:rPr>
      </w:pPr>
    </w:p>
    <w:p w:rsidR="00737A2D" w:rsidRDefault="00737A2D" w:rsidP="00737A2D">
      <w:pPr>
        <w:tabs>
          <w:tab w:val="left" w:pos="1134"/>
        </w:tabs>
        <w:jc w:val="both"/>
        <w:rPr>
          <w:sz w:val="22"/>
          <w:szCs w:val="22"/>
        </w:rPr>
      </w:pPr>
      <w:r>
        <w:rPr>
          <w:sz w:val="22"/>
          <w:szCs w:val="22"/>
        </w:rPr>
        <w:tab/>
        <w:t>b/ Théâtre Le Comoedia </w:t>
      </w:r>
      <w:r w:rsidR="00C63031">
        <w:rPr>
          <w:sz w:val="22"/>
          <w:szCs w:val="22"/>
        </w:rPr>
        <w:t xml:space="preserve">de Marmande </w:t>
      </w:r>
      <w:r>
        <w:rPr>
          <w:sz w:val="22"/>
          <w:szCs w:val="22"/>
        </w:rPr>
        <w:t xml:space="preserve">: ci-joint les différents tarifs proposés. </w:t>
      </w:r>
      <w:r w:rsidR="00E8794C">
        <w:rPr>
          <w:sz w:val="22"/>
          <w:szCs w:val="22"/>
        </w:rPr>
        <w:t xml:space="preserve">L’adhérent est invité à </w:t>
      </w:r>
      <w:r>
        <w:rPr>
          <w:sz w:val="22"/>
          <w:szCs w:val="22"/>
        </w:rPr>
        <w:t xml:space="preserve">transmettre </w:t>
      </w:r>
      <w:r w:rsidR="00E8794C">
        <w:rPr>
          <w:sz w:val="22"/>
          <w:szCs w:val="22"/>
        </w:rPr>
        <w:t>ses</w:t>
      </w:r>
      <w:r>
        <w:rPr>
          <w:sz w:val="22"/>
          <w:szCs w:val="22"/>
        </w:rPr>
        <w:t xml:space="preserve"> réservations pour les spectacles à l’amicale par mail. </w:t>
      </w:r>
      <w:r w:rsidR="005F056B">
        <w:rPr>
          <w:sz w:val="22"/>
          <w:szCs w:val="22"/>
        </w:rPr>
        <w:t>Une fois confirmation de la réservation de</w:t>
      </w:r>
      <w:r w:rsidR="00E8794C">
        <w:rPr>
          <w:sz w:val="22"/>
          <w:szCs w:val="22"/>
        </w:rPr>
        <w:t>s</w:t>
      </w:r>
      <w:r w:rsidR="005F056B">
        <w:rPr>
          <w:sz w:val="22"/>
          <w:szCs w:val="22"/>
        </w:rPr>
        <w:t xml:space="preserve"> places et du tarif définitif, envoi d</w:t>
      </w:r>
      <w:r w:rsidR="00E8794C">
        <w:rPr>
          <w:sz w:val="22"/>
          <w:szCs w:val="22"/>
        </w:rPr>
        <w:t>u</w:t>
      </w:r>
      <w:r w:rsidR="005F056B">
        <w:rPr>
          <w:sz w:val="22"/>
          <w:szCs w:val="22"/>
        </w:rPr>
        <w:t xml:space="preserve"> règlement à l’amicale. </w:t>
      </w:r>
      <w:r>
        <w:rPr>
          <w:sz w:val="22"/>
          <w:szCs w:val="22"/>
        </w:rPr>
        <w:t xml:space="preserve">Les places seront à retirer directement </w:t>
      </w:r>
      <w:r w:rsidR="005F056B">
        <w:rPr>
          <w:sz w:val="22"/>
          <w:szCs w:val="22"/>
        </w:rPr>
        <w:t xml:space="preserve">au </w:t>
      </w:r>
      <w:r w:rsidR="00C63031">
        <w:rPr>
          <w:sz w:val="22"/>
          <w:szCs w:val="22"/>
        </w:rPr>
        <w:t xml:space="preserve">guichet du </w:t>
      </w:r>
      <w:r w:rsidR="005F056B">
        <w:rPr>
          <w:sz w:val="22"/>
          <w:szCs w:val="22"/>
        </w:rPr>
        <w:t>Comoedia</w:t>
      </w:r>
      <w:r>
        <w:rPr>
          <w:sz w:val="22"/>
          <w:szCs w:val="22"/>
        </w:rPr>
        <w:t xml:space="preserve"> le jour du spectacle</w:t>
      </w:r>
      <w:r w:rsidR="005F056B">
        <w:rPr>
          <w:sz w:val="22"/>
          <w:szCs w:val="22"/>
        </w:rPr>
        <w:t>.</w:t>
      </w:r>
    </w:p>
    <w:p w:rsidR="005F056B" w:rsidRDefault="005F056B" w:rsidP="00737A2D">
      <w:pPr>
        <w:tabs>
          <w:tab w:val="left" w:pos="1134"/>
        </w:tabs>
        <w:jc w:val="both"/>
        <w:rPr>
          <w:sz w:val="22"/>
          <w:szCs w:val="22"/>
        </w:rPr>
      </w:pPr>
    </w:p>
    <w:p w:rsidR="005F056B" w:rsidRDefault="005F056B" w:rsidP="00737A2D">
      <w:pPr>
        <w:tabs>
          <w:tab w:val="left" w:pos="1134"/>
        </w:tabs>
        <w:jc w:val="both"/>
        <w:rPr>
          <w:sz w:val="22"/>
          <w:szCs w:val="22"/>
        </w:rPr>
      </w:pPr>
      <w:r>
        <w:rPr>
          <w:sz w:val="22"/>
          <w:szCs w:val="22"/>
        </w:rPr>
        <w:tab/>
        <w:t xml:space="preserve">c/ </w:t>
      </w:r>
      <w:r w:rsidR="00E8794C">
        <w:rPr>
          <w:sz w:val="22"/>
          <w:szCs w:val="22"/>
        </w:rPr>
        <w:t>Confirmation de la f</w:t>
      </w:r>
      <w:r>
        <w:rPr>
          <w:sz w:val="22"/>
          <w:szCs w:val="22"/>
        </w:rPr>
        <w:t>in de l’opération des chèques lectures ainsi que du Pass Sports depuis le 31 décembre 2022.</w:t>
      </w:r>
      <w:r w:rsidR="00E8794C">
        <w:rPr>
          <w:sz w:val="22"/>
          <w:szCs w:val="22"/>
        </w:rPr>
        <w:t xml:space="preserve"> Ces deux dispositifs ont connu un grand succès. </w:t>
      </w:r>
    </w:p>
    <w:p w:rsidR="00737A2D" w:rsidRDefault="00737A2D" w:rsidP="00737A2D">
      <w:pPr>
        <w:tabs>
          <w:tab w:val="left" w:pos="1134"/>
        </w:tabs>
        <w:jc w:val="both"/>
        <w:rPr>
          <w:sz w:val="22"/>
          <w:szCs w:val="22"/>
        </w:rPr>
      </w:pPr>
    </w:p>
    <w:p w:rsidR="005F056B" w:rsidRDefault="005F056B" w:rsidP="005F056B">
      <w:pPr>
        <w:tabs>
          <w:tab w:val="left" w:pos="1134"/>
        </w:tabs>
        <w:jc w:val="both"/>
        <w:rPr>
          <w:sz w:val="22"/>
        </w:rPr>
      </w:pPr>
      <w:r>
        <w:rPr>
          <w:sz w:val="22"/>
          <w:szCs w:val="22"/>
        </w:rPr>
        <w:tab/>
        <w:t xml:space="preserve">d/ </w:t>
      </w:r>
      <w:r w:rsidR="00E8794C">
        <w:rPr>
          <w:sz w:val="22"/>
          <w:szCs w:val="22"/>
        </w:rPr>
        <w:t xml:space="preserve">Lors de notre dernier </w:t>
      </w:r>
      <w:r>
        <w:rPr>
          <w:sz w:val="22"/>
          <w:szCs w:val="22"/>
        </w:rPr>
        <w:t>conseil d’administration</w:t>
      </w:r>
      <w:r w:rsidR="00E8794C">
        <w:rPr>
          <w:sz w:val="22"/>
          <w:szCs w:val="22"/>
        </w:rPr>
        <w:t>, il avait été décidé qu’il n’y aurait plus d’envoi par la poste des billets commandés. Le conseil d’administration a été sollicité par des amicalistes</w:t>
      </w:r>
      <w:r w:rsidR="00C63031">
        <w:rPr>
          <w:sz w:val="22"/>
          <w:szCs w:val="22"/>
        </w:rPr>
        <w:t>, qui ne peuvent bénéficier des services des permanences car</w:t>
      </w:r>
      <w:r w:rsidR="00E8794C">
        <w:rPr>
          <w:sz w:val="22"/>
          <w:szCs w:val="22"/>
        </w:rPr>
        <w:t xml:space="preserve"> éloignés</w:t>
      </w:r>
      <w:r w:rsidR="00C63031">
        <w:rPr>
          <w:sz w:val="22"/>
          <w:szCs w:val="22"/>
        </w:rPr>
        <w:t>,</w:t>
      </w:r>
      <w:r w:rsidR="00E8794C">
        <w:rPr>
          <w:sz w:val="22"/>
          <w:szCs w:val="22"/>
        </w:rPr>
        <w:t xml:space="preserve"> pour revoir cette position : il est ainsi décidé de poursuivre l’</w:t>
      </w:r>
      <w:r>
        <w:rPr>
          <w:sz w:val="22"/>
          <w:szCs w:val="22"/>
        </w:rPr>
        <w:t xml:space="preserve">envoi de </w:t>
      </w:r>
      <w:r w:rsidR="009358FD" w:rsidRPr="005F056B">
        <w:rPr>
          <w:sz w:val="22"/>
        </w:rPr>
        <w:t>billetterie</w:t>
      </w:r>
      <w:r>
        <w:rPr>
          <w:sz w:val="22"/>
        </w:rPr>
        <w:t xml:space="preserve"> pour les agents ne pouvant se déplacer pendant les permanences, mais </w:t>
      </w:r>
      <w:r w:rsidR="001D0C2C" w:rsidRPr="005F056B">
        <w:rPr>
          <w:b/>
          <w:sz w:val="22"/>
          <w:u w:val="single"/>
        </w:rPr>
        <w:t>UNIQUEMENT</w:t>
      </w:r>
      <w:r>
        <w:rPr>
          <w:sz w:val="22"/>
        </w:rPr>
        <w:t xml:space="preserve"> à réception du règlement correspondant.</w:t>
      </w:r>
    </w:p>
    <w:p w:rsidR="005444C5" w:rsidRDefault="005444C5" w:rsidP="005F056B">
      <w:pPr>
        <w:tabs>
          <w:tab w:val="left" w:pos="1134"/>
        </w:tabs>
        <w:jc w:val="both"/>
        <w:rPr>
          <w:sz w:val="22"/>
        </w:rPr>
      </w:pPr>
    </w:p>
    <w:p w:rsidR="005444C5" w:rsidRDefault="005444C5" w:rsidP="005F056B">
      <w:pPr>
        <w:tabs>
          <w:tab w:val="left" w:pos="1134"/>
        </w:tabs>
        <w:jc w:val="both"/>
        <w:rPr>
          <w:sz w:val="22"/>
        </w:rPr>
      </w:pPr>
      <w:r>
        <w:rPr>
          <w:sz w:val="22"/>
        </w:rPr>
        <w:tab/>
        <w:t>e/ le con</w:t>
      </w:r>
      <w:bookmarkStart w:id="0" w:name="_GoBack"/>
      <w:bookmarkEnd w:id="0"/>
      <w:r>
        <w:rPr>
          <w:sz w:val="22"/>
        </w:rPr>
        <w:t xml:space="preserve">seil d’administration est amené à s’interroger sur le niveau de la subvention du Département et sur le montant de l’adhésion annuelle qui constituent les seules ressources de l’association. Ces ressources ne suffisent plus à assurer une trésorerie sécurisante en raison de la hausse constante du coût des services et prestations, dont une partie est prise en charge par l’Amicale, et du nombre de plus en plus important d’adhérents. L’Assemblée générale devra donc se prononcer sur une possible augmentation de la cotisation pour 2023. Il sera également demandé au Département de porter sa subvention à 60 000 €, au lieu de 55 000 €. </w:t>
      </w:r>
    </w:p>
    <w:p w:rsidR="005F056B" w:rsidRDefault="005F056B" w:rsidP="005F056B">
      <w:pPr>
        <w:tabs>
          <w:tab w:val="left" w:pos="1134"/>
        </w:tabs>
        <w:jc w:val="both"/>
        <w:rPr>
          <w:sz w:val="22"/>
        </w:rPr>
      </w:pPr>
    </w:p>
    <w:p w:rsidR="000F2910" w:rsidRPr="00E53914" w:rsidRDefault="000F2910">
      <w:pPr>
        <w:tabs>
          <w:tab w:val="left" w:pos="1701"/>
        </w:tabs>
        <w:jc w:val="both"/>
        <w:rPr>
          <w:sz w:val="22"/>
          <w:szCs w:val="22"/>
        </w:rPr>
      </w:pPr>
    </w:p>
    <w:p w:rsidR="00765B1B" w:rsidRDefault="00765B1B">
      <w:pPr>
        <w:tabs>
          <w:tab w:val="left" w:pos="1701"/>
        </w:tabs>
        <w:jc w:val="both"/>
        <w:rPr>
          <w:sz w:val="22"/>
          <w:szCs w:val="22"/>
        </w:rPr>
      </w:pPr>
      <w:r>
        <w:rPr>
          <w:sz w:val="22"/>
          <w:szCs w:val="22"/>
        </w:rPr>
        <w:t>L’ensemble des points ci-dessus est voté à l’unanimité par le conseil d’administration.</w:t>
      </w:r>
    </w:p>
    <w:p w:rsidR="00765B1B" w:rsidRDefault="00765B1B">
      <w:pPr>
        <w:tabs>
          <w:tab w:val="left" w:pos="1701"/>
        </w:tabs>
        <w:jc w:val="both"/>
        <w:rPr>
          <w:sz w:val="22"/>
          <w:szCs w:val="22"/>
        </w:rPr>
      </w:pPr>
    </w:p>
    <w:p w:rsidR="00450F19" w:rsidRPr="00E53914" w:rsidRDefault="00B148A6">
      <w:pPr>
        <w:tabs>
          <w:tab w:val="left" w:pos="1701"/>
        </w:tabs>
        <w:jc w:val="both"/>
        <w:rPr>
          <w:sz w:val="22"/>
          <w:szCs w:val="22"/>
        </w:rPr>
      </w:pPr>
      <w:r w:rsidRPr="00E53914">
        <w:rPr>
          <w:sz w:val="22"/>
          <w:szCs w:val="22"/>
        </w:rPr>
        <w:t>L’ordre du jour étant épuisé, l</w:t>
      </w:r>
      <w:r w:rsidR="00450F19" w:rsidRPr="00E53914">
        <w:rPr>
          <w:sz w:val="22"/>
          <w:szCs w:val="22"/>
        </w:rPr>
        <w:t>a séance est levée à</w:t>
      </w:r>
      <w:r w:rsidR="0029347F" w:rsidRPr="00E53914">
        <w:rPr>
          <w:sz w:val="22"/>
          <w:szCs w:val="22"/>
        </w:rPr>
        <w:t xml:space="preserve"> </w:t>
      </w:r>
      <w:r w:rsidR="00DE27A0" w:rsidRPr="00E53914">
        <w:rPr>
          <w:sz w:val="22"/>
          <w:szCs w:val="22"/>
        </w:rPr>
        <w:t xml:space="preserve">20 h </w:t>
      </w:r>
      <w:r w:rsidR="005F056B">
        <w:rPr>
          <w:sz w:val="22"/>
          <w:szCs w:val="22"/>
        </w:rPr>
        <w:t>15</w:t>
      </w:r>
      <w:r w:rsidR="00DE27A0" w:rsidRPr="00E53914">
        <w:rPr>
          <w:sz w:val="22"/>
          <w:szCs w:val="22"/>
        </w:rPr>
        <w:t>.</w:t>
      </w:r>
    </w:p>
    <w:p w:rsidR="002576C3" w:rsidRPr="00E53914" w:rsidRDefault="002576C3">
      <w:pPr>
        <w:tabs>
          <w:tab w:val="left" w:pos="1701"/>
        </w:tabs>
        <w:jc w:val="both"/>
        <w:rPr>
          <w:sz w:val="22"/>
          <w:szCs w:val="22"/>
        </w:rPr>
      </w:pPr>
    </w:p>
    <w:p w:rsidR="00450F19" w:rsidRPr="00E53914" w:rsidRDefault="00450F19" w:rsidP="00450F19">
      <w:pPr>
        <w:tabs>
          <w:tab w:val="left" w:pos="1701"/>
        </w:tabs>
        <w:jc w:val="center"/>
        <w:rPr>
          <w:sz w:val="22"/>
          <w:szCs w:val="22"/>
        </w:rPr>
      </w:pPr>
      <w:r w:rsidRPr="00E53914">
        <w:rPr>
          <w:sz w:val="22"/>
          <w:szCs w:val="22"/>
        </w:rPr>
        <w:t>=*=*=*=*=*=</w:t>
      </w:r>
    </w:p>
    <w:sectPr w:rsidR="00450F19" w:rsidRPr="00E53914" w:rsidSect="00D56AF0">
      <w:type w:val="continuous"/>
      <w:pgSz w:w="11907" w:h="16840" w:code="9"/>
      <w:pgMar w:top="851" w:right="851" w:bottom="340" w:left="851" w:header="45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97D" w:rsidRDefault="0087497D">
      <w:r>
        <w:separator/>
      </w:r>
    </w:p>
  </w:endnote>
  <w:endnote w:type="continuationSeparator" w:id="0">
    <w:p w:rsidR="0087497D" w:rsidRDefault="0087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97D" w:rsidRDefault="0087497D">
      <w:r>
        <w:separator/>
      </w:r>
    </w:p>
  </w:footnote>
  <w:footnote w:type="continuationSeparator" w:id="0">
    <w:p w:rsidR="0087497D" w:rsidRDefault="00874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3E"/>
    <w:multiLevelType w:val="hybridMultilevel"/>
    <w:tmpl w:val="D04C74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3561E"/>
    <w:multiLevelType w:val="hybridMultilevel"/>
    <w:tmpl w:val="1D1893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 w15:restartNumberingAfterBreak="0">
    <w:nsid w:val="03D65912"/>
    <w:multiLevelType w:val="hybridMultilevel"/>
    <w:tmpl w:val="A448FD8E"/>
    <w:lvl w:ilvl="0" w:tplc="8EF86C98">
      <w:start w:val="1"/>
      <w:numFmt w:val="low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09EB2651"/>
    <w:multiLevelType w:val="hybridMultilevel"/>
    <w:tmpl w:val="991EAED8"/>
    <w:lvl w:ilvl="0" w:tplc="716E143C">
      <w:start w:val="4"/>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4" w15:restartNumberingAfterBreak="0">
    <w:nsid w:val="12C11F9C"/>
    <w:multiLevelType w:val="hybridMultilevel"/>
    <w:tmpl w:val="363AA370"/>
    <w:lvl w:ilvl="0" w:tplc="6514500C">
      <w:numFmt w:val="bullet"/>
      <w:lvlText w:val="-"/>
      <w:lvlJc w:val="left"/>
      <w:pPr>
        <w:ind w:left="731"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15:restartNumberingAfterBreak="0">
    <w:nsid w:val="15714D5E"/>
    <w:multiLevelType w:val="hybridMultilevel"/>
    <w:tmpl w:val="105A8E7C"/>
    <w:lvl w:ilvl="0" w:tplc="040C0005">
      <w:start w:val="1"/>
      <w:numFmt w:val="bullet"/>
      <w:lvlText w:val=""/>
      <w:lvlJc w:val="left"/>
      <w:pPr>
        <w:ind w:left="930" w:hanging="360"/>
      </w:pPr>
      <w:rPr>
        <w:rFonts w:ascii="Wingdings" w:hAnsi="Wingdings"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6" w15:restartNumberingAfterBreak="0">
    <w:nsid w:val="1D5D2AC7"/>
    <w:multiLevelType w:val="hybridMultilevel"/>
    <w:tmpl w:val="06AC641E"/>
    <w:lvl w:ilvl="0" w:tplc="691254F8">
      <w:start w:val="1"/>
      <w:numFmt w:val="bullet"/>
      <w:lvlText w:val="-"/>
      <w:lvlJc w:val="left"/>
      <w:pPr>
        <w:ind w:left="1068" w:hanging="360"/>
      </w:pPr>
      <w:rPr>
        <w:rFonts w:ascii="Verdana" w:eastAsia="Times New Roman"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DE63DD7"/>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8" w15:restartNumberingAfterBreak="0">
    <w:nsid w:val="25EA357C"/>
    <w:multiLevelType w:val="hybridMultilevel"/>
    <w:tmpl w:val="4794501E"/>
    <w:lvl w:ilvl="0" w:tplc="040C0005">
      <w:start w:val="1"/>
      <w:numFmt w:val="bullet"/>
      <w:lvlText w:val=""/>
      <w:lvlJc w:val="left"/>
      <w:pPr>
        <w:tabs>
          <w:tab w:val="num" w:pos="3762"/>
        </w:tabs>
        <w:ind w:left="3762" w:hanging="360"/>
      </w:pPr>
      <w:rPr>
        <w:rFonts w:ascii="Wingdings" w:hAnsi="Wingdings" w:cs="Wingding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9" w15:restartNumberingAfterBreak="0">
    <w:nsid w:val="2748385B"/>
    <w:multiLevelType w:val="hybridMultilevel"/>
    <w:tmpl w:val="9E024F86"/>
    <w:lvl w:ilvl="0" w:tplc="9718FFF2">
      <w:start w:val="1"/>
      <w:numFmt w:val="decimal"/>
      <w:lvlText w:val="%1-"/>
      <w:lvlJc w:val="left"/>
      <w:pPr>
        <w:ind w:left="924" w:hanging="36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0" w15:restartNumberingAfterBreak="0">
    <w:nsid w:val="27755FFA"/>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1"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5C7E50"/>
    <w:multiLevelType w:val="hybridMultilevel"/>
    <w:tmpl w:val="2DE07016"/>
    <w:lvl w:ilvl="0" w:tplc="040C0005">
      <w:start w:val="1"/>
      <w:numFmt w:val="bullet"/>
      <w:lvlText w:val=""/>
      <w:lvlJc w:val="left"/>
      <w:pPr>
        <w:tabs>
          <w:tab w:val="num" w:pos="1287"/>
        </w:tabs>
        <w:ind w:left="1287" w:hanging="360"/>
      </w:pPr>
      <w:rPr>
        <w:rFonts w:ascii="Wingdings" w:hAnsi="Wingdings" w:cs="Wingdings"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14" w15:restartNumberingAfterBreak="0">
    <w:nsid w:val="358143BD"/>
    <w:multiLevelType w:val="hybridMultilevel"/>
    <w:tmpl w:val="AA3E9014"/>
    <w:lvl w:ilvl="0" w:tplc="942CE7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89141F"/>
    <w:multiLevelType w:val="hybridMultilevel"/>
    <w:tmpl w:val="7CEC0CAE"/>
    <w:lvl w:ilvl="0" w:tplc="C06A59C0">
      <w:start w:val="26"/>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6" w15:restartNumberingAfterBreak="0">
    <w:nsid w:val="3CB07AE0"/>
    <w:multiLevelType w:val="hybridMultilevel"/>
    <w:tmpl w:val="C6AC41D8"/>
    <w:lvl w:ilvl="0" w:tplc="2858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F47EEA"/>
    <w:multiLevelType w:val="hybridMultilevel"/>
    <w:tmpl w:val="8CEE192E"/>
    <w:lvl w:ilvl="0" w:tplc="F2B48A78">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18" w15:restartNumberingAfterBreak="0">
    <w:nsid w:val="424755EF"/>
    <w:multiLevelType w:val="hybridMultilevel"/>
    <w:tmpl w:val="C8502E88"/>
    <w:lvl w:ilvl="0" w:tplc="33F0DC2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9"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cs="Courier New" w:hint="default"/>
      </w:rPr>
    </w:lvl>
    <w:lvl w:ilvl="1" w:tplc="040C0001">
      <w:start w:val="1"/>
      <w:numFmt w:val="bullet"/>
      <w:lvlText w:val=""/>
      <w:lvlJc w:val="left"/>
      <w:pPr>
        <w:tabs>
          <w:tab w:val="num" w:pos="2010"/>
        </w:tabs>
        <w:ind w:left="2010" w:hanging="360"/>
      </w:pPr>
      <w:rPr>
        <w:rFonts w:ascii="Symbol" w:hAnsi="Symbol" w:cs="Symbol" w:hint="default"/>
      </w:rPr>
    </w:lvl>
    <w:lvl w:ilvl="2" w:tplc="040C0005">
      <w:start w:val="1"/>
      <w:numFmt w:val="bullet"/>
      <w:lvlText w:val=""/>
      <w:lvlJc w:val="left"/>
      <w:pPr>
        <w:tabs>
          <w:tab w:val="num" w:pos="2730"/>
        </w:tabs>
        <w:ind w:left="2730" w:hanging="360"/>
      </w:pPr>
      <w:rPr>
        <w:rFonts w:ascii="Wingdings" w:hAnsi="Wingdings" w:cs="Wingdings" w:hint="default"/>
      </w:rPr>
    </w:lvl>
    <w:lvl w:ilvl="3" w:tplc="040C0001">
      <w:start w:val="1"/>
      <w:numFmt w:val="bullet"/>
      <w:lvlText w:val=""/>
      <w:lvlJc w:val="left"/>
      <w:pPr>
        <w:tabs>
          <w:tab w:val="num" w:pos="3450"/>
        </w:tabs>
        <w:ind w:left="3450" w:hanging="360"/>
      </w:pPr>
      <w:rPr>
        <w:rFonts w:ascii="Symbol" w:hAnsi="Symbol" w:cs="Symbol" w:hint="default"/>
      </w:rPr>
    </w:lvl>
    <w:lvl w:ilvl="4" w:tplc="040C0003">
      <w:start w:val="1"/>
      <w:numFmt w:val="bullet"/>
      <w:lvlText w:val="o"/>
      <w:lvlJc w:val="left"/>
      <w:pPr>
        <w:tabs>
          <w:tab w:val="num" w:pos="4170"/>
        </w:tabs>
        <w:ind w:left="4170" w:hanging="360"/>
      </w:pPr>
      <w:rPr>
        <w:rFonts w:ascii="Courier New" w:hAnsi="Courier New" w:cs="Courier New" w:hint="default"/>
      </w:rPr>
    </w:lvl>
    <w:lvl w:ilvl="5" w:tplc="040C0005">
      <w:start w:val="1"/>
      <w:numFmt w:val="bullet"/>
      <w:lvlText w:val=""/>
      <w:lvlJc w:val="left"/>
      <w:pPr>
        <w:tabs>
          <w:tab w:val="num" w:pos="4890"/>
        </w:tabs>
        <w:ind w:left="4890" w:hanging="360"/>
      </w:pPr>
      <w:rPr>
        <w:rFonts w:ascii="Wingdings" w:hAnsi="Wingdings" w:cs="Wingdings" w:hint="default"/>
      </w:rPr>
    </w:lvl>
    <w:lvl w:ilvl="6" w:tplc="040C0001">
      <w:start w:val="1"/>
      <w:numFmt w:val="bullet"/>
      <w:lvlText w:val=""/>
      <w:lvlJc w:val="left"/>
      <w:pPr>
        <w:tabs>
          <w:tab w:val="num" w:pos="5610"/>
        </w:tabs>
        <w:ind w:left="5610" w:hanging="360"/>
      </w:pPr>
      <w:rPr>
        <w:rFonts w:ascii="Symbol" w:hAnsi="Symbol" w:cs="Symbol" w:hint="default"/>
      </w:rPr>
    </w:lvl>
    <w:lvl w:ilvl="7" w:tplc="040C0003">
      <w:start w:val="1"/>
      <w:numFmt w:val="bullet"/>
      <w:lvlText w:val="o"/>
      <w:lvlJc w:val="left"/>
      <w:pPr>
        <w:tabs>
          <w:tab w:val="num" w:pos="6330"/>
        </w:tabs>
        <w:ind w:left="6330" w:hanging="360"/>
      </w:pPr>
      <w:rPr>
        <w:rFonts w:ascii="Courier New" w:hAnsi="Courier New" w:cs="Courier New" w:hint="default"/>
      </w:rPr>
    </w:lvl>
    <w:lvl w:ilvl="8" w:tplc="040C0005">
      <w:start w:val="1"/>
      <w:numFmt w:val="bullet"/>
      <w:lvlText w:val=""/>
      <w:lvlJc w:val="left"/>
      <w:pPr>
        <w:tabs>
          <w:tab w:val="num" w:pos="7050"/>
        </w:tabs>
        <w:ind w:left="7050" w:hanging="360"/>
      </w:pPr>
      <w:rPr>
        <w:rFonts w:ascii="Wingdings" w:hAnsi="Wingdings" w:cs="Wingdings" w:hint="default"/>
      </w:rPr>
    </w:lvl>
  </w:abstractNum>
  <w:abstractNum w:abstractNumId="20" w15:restartNumberingAfterBreak="0">
    <w:nsid w:val="49114F28"/>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1" w15:restartNumberingAfterBreak="0">
    <w:nsid w:val="4E2B031E"/>
    <w:multiLevelType w:val="hybridMultilevel"/>
    <w:tmpl w:val="97901A34"/>
    <w:lvl w:ilvl="0" w:tplc="1BF861E2">
      <w:start w:val="1"/>
      <w:numFmt w:val="decimal"/>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2" w15:restartNumberingAfterBreak="0">
    <w:nsid w:val="4F8F6481"/>
    <w:multiLevelType w:val="multilevel"/>
    <w:tmpl w:val="CE5AF5DA"/>
    <w:lvl w:ilvl="0">
      <w:start w:val="1"/>
      <w:numFmt w:val="bullet"/>
      <w:lvlText w:val=""/>
      <w:lvlJc w:val="left"/>
      <w:pPr>
        <w:tabs>
          <w:tab w:val="num" w:pos="1536"/>
        </w:tabs>
        <w:ind w:left="1536" w:hanging="360"/>
      </w:pPr>
      <w:rPr>
        <w:rFonts w:ascii="Wingdings" w:hAnsi="Wingdings" w:cs="Wingdings" w:hint="default"/>
      </w:rPr>
    </w:lvl>
    <w:lvl w:ilvl="1">
      <w:start w:val="1"/>
      <w:numFmt w:val="bullet"/>
      <w:lvlText w:val="o"/>
      <w:lvlJc w:val="left"/>
      <w:pPr>
        <w:tabs>
          <w:tab w:val="num" w:pos="2256"/>
        </w:tabs>
        <w:ind w:left="2256" w:hanging="360"/>
      </w:pPr>
      <w:rPr>
        <w:rFonts w:ascii="Courier New" w:hAnsi="Courier New" w:cs="Courier New" w:hint="default"/>
      </w:rPr>
    </w:lvl>
    <w:lvl w:ilvl="2">
      <w:start w:val="1"/>
      <w:numFmt w:val="bullet"/>
      <w:lvlText w:val=""/>
      <w:lvlJc w:val="left"/>
      <w:pPr>
        <w:tabs>
          <w:tab w:val="num" w:pos="2976"/>
        </w:tabs>
        <w:ind w:left="2976" w:hanging="360"/>
      </w:pPr>
      <w:rPr>
        <w:rFonts w:ascii="Wingdings" w:hAnsi="Wingdings" w:cs="Wingdings" w:hint="default"/>
      </w:rPr>
    </w:lvl>
    <w:lvl w:ilvl="3">
      <w:start w:val="1"/>
      <w:numFmt w:val="bullet"/>
      <w:lvlText w:val=""/>
      <w:lvlJc w:val="left"/>
      <w:pPr>
        <w:tabs>
          <w:tab w:val="num" w:pos="3696"/>
        </w:tabs>
        <w:ind w:left="3696" w:hanging="360"/>
      </w:pPr>
      <w:rPr>
        <w:rFonts w:ascii="Symbol" w:hAnsi="Symbol" w:cs="Symbol" w:hint="default"/>
      </w:rPr>
    </w:lvl>
    <w:lvl w:ilvl="4">
      <w:start w:val="1"/>
      <w:numFmt w:val="bullet"/>
      <w:lvlText w:val="o"/>
      <w:lvlJc w:val="left"/>
      <w:pPr>
        <w:tabs>
          <w:tab w:val="num" w:pos="4416"/>
        </w:tabs>
        <w:ind w:left="4416" w:hanging="360"/>
      </w:pPr>
      <w:rPr>
        <w:rFonts w:ascii="Courier New" w:hAnsi="Courier New" w:cs="Courier New" w:hint="default"/>
      </w:rPr>
    </w:lvl>
    <w:lvl w:ilvl="5">
      <w:start w:val="1"/>
      <w:numFmt w:val="bullet"/>
      <w:lvlText w:val=""/>
      <w:lvlJc w:val="left"/>
      <w:pPr>
        <w:tabs>
          <w:tab w:val="num" w:pos="5136"/>
        </w:tabs>
        <w:ind w:left="5136" w:hanging="360"/>
      </w:pPr>
      <w:rPr>
        <w:rFonts w:ascii="Wingdings" w:hAnsi="Wingdings" w:cs="Wingdings" w:hint="default"/>
      </w:rPr>
    </w:lvl>
    <w:lvl w:ilvl="6">
      <w:start w:val="1"/>
      <w:numFmt w:val="bullet"/>
      <w:lvlText w:val=""/>
      <w:lvlJc w:val="left"/>
      <w:pPr>
        <w:tabs>
          <w:tab w:val="num" w:pos="5856"/>
        </w:tabs>
        <w:ind w:left="5856" w:hanging="360"/>
      </w:pPr>
      <w:rPr>
        <w:rFonts w:ascii="Symbol" w:hAnsi="Symbol" w:cs="Symbol" w:hint="default"/>
      </w:rPr>
    </w:lvl>
    <w:lvl w:ilvl="7">
      <w:start w:val="1"/>
      <w:numFmt w:val="bullet"/>
      <w:lvlText w:val="o"/>
      <w:lvlJc w:val="left"/>
      <w:pPr>
        <w:tabs>
          <w:tab w:val="num" w:pos="6576"/>
        </w:tabs>
        <w:ind w:left="6576" w:hanging="360"/>
      </w:pPr>
      <w:rPr>
        <w:rFonts w:ascii="Courier New" w:hAnsi="Courier New" w:cs="Courier New" w:hint="default"/>
      </w:rPr>
    </w:lvl>
    <w:lvl w:ilvl="8">
      <w:start w:val="1"/>
      <w:numFmt w:val="bullet"/>
      <w:lvlText w:val=""/>
      <w:lvlJc w:val="left"/>
      <w:pPr>
        <w:tabs>
          <w:tab w:val="num" w:pos="7296"/>
        </w:tabs>
        <w:ind w:left="7296" w:hanging="360"/>
      </w:pPr>
      <w:rPr>
        <w:rFonts w:ascii="Wingdings" w:hAnsi="Wingdings" w:cs="Wingdings" w:hint="default"/>
      </w:rPr>
    </w:lvl>
  </w:abstractNum>
  <w:abstractNum w:abstractNumId="23" w15:restartNumberingAfterBreak="0">
    <w:nsid w:val="53257B28"/>
    <w:multiLevelType w:val="hybridMultilevel"/>
    <w:tmpl w:val="3F561C9E"/>
    <w:lvl w:ilvl="0" w:tplc="571C5570">
      <w:numFmt w:val="bullet"/>
      <w:lvlText w:val="-"/>
      <w:lvlJc w:val="left"/>
      <w:pPr>
        <w:ind w:left="2055" w:hanging="360"/>
      </w:pPr>
      <w:rPr>
        <w:rFonts w:ascii="Arial" w:eastAsia="Times New Roman" w:hAnsi="Arial" w:cs="Arial"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4" w15:restartNumberingAfterBreak="0">
    <w:nsid w:val="54CB4504"/>
    <w:multiLevelType w:val="hybridMultilevel"/>
    <w:tmpl w:val="1F6855DA"/>
    <w:lvl w:ilvl="0" w:tplc="BFA6C5A6">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5" w15:restartNumberingAfterBreak="0">
    <w:nsid w:val="55864F45"/>
    <w:multiLevelType w:val="hybridMultilevel"/>
    <w:tmpl w:val="E57A39E4"/>
    <w:lvl w:ilvl="0" w:tplc="26645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52304C"/>
    <w:multiLevelType w:val="hybridMultilevel"/>
    <w:tmpl w:val="2D045D32"/>
    <w:lvl w:ilvl="0" w:tplc="13F87C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F6677"/>
    <w:multiLevelType w:val="hybridMultilevel"/>
    <w:tmpl w:val="F65A8668"/>
    <w:lvl w:ilvl="0" w:tplc="AEB02626">
      <w:start w:val="3"/>
      <w:numFmt w:val="bullet"/>
      <w:lvlText w:val="-"/>
      <w:lvlJc w:val="left"/>
      <w:pPr>
        <w:ind w:left="1212" w:hanging="360"/>
      </w:pPr>
      <w:rPr>
        <w:rFonts w:ascii="Verdana" w:eastAsia="Times New Roman" w:hAnsi="Verdana" w:cs="Arial" w:hint="default"/>
      </w:rPr>
    </w:lvl>
    <w:lvl w:ilvl="1" w:tplc="040C0003">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28"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29" w15:restartNumberingAfterBreak="0">
    <w:nsid w:val="5954435D"/>
    <w:multiLevelType w:val="hybridMultilevel"/>
    <w:tmpl w:val="348648C4"/>
    <w:lvl w:ilvl="0" w:tplc="7E9CCC90">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0"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cs="Wingdings" w:hint="default"/>
      </w:rPr>
    </w:lvl>
    <w:lvl w:ilvl="1" w:tplc="040C0003">
      <w:start w:val="1"/>
      <w:numFmt w:val="bullet"/>
      <w:lvlText w:val="o"/>
      <w:lvlJc w:val="left"/>
      <w:pPr>
        <w:tabs>
          <w:tab w:val="num" w:pos="2256"/>
        </w:tabs>
        <w:ind w:left="2256" w:hanging="360"/>
      </w:pPr>
      <w:rPr>
        <w:rFonts w:ascii="Courier New" w:hAnsi="Courier New" w:cs="Courier New" w:hint="default"/>
      </w:rPr>
    </w:lvl>
    <w:lvl w:ilvl="2" w:tplc="040C0005">
      <w:start w:val="1"/>
      <w:numFmt w:val="bullet"/>
      <w:lvlText w:val=""/>
      <w:lvlJc w:val="left"/>
      <w:pPr>
        <w:tabs>
          <w:tab w:val="num" w:pos="2976"/>
        </w:tabs>
        <w:ind w:left="2976" w:hanging="360"/>
      </w:pPr>
      <w:rPr>
        <w:rFonts w:ascii="Wingdings" w:hAnsi="Wingdings" w:cs="Wingdings" w:hint="default"/>
      </w:rPr>
    </w:lvl>
    <w:lvl w:ilvl="3" w:tplc="040C0001">
      <w:start w:val="1"/>
      <w:numFmt w:val="bullet"/>
      <w:lvlText w:val=""/>
      <w:lvlJc w:val="left"/>
      <w:pPr>
        <w:tabs>
          <w:tab w:val="num" w:pos="3696"/>
        </w:tabs>
        <w:ind w:left="3696" w:hanging="360"/>
      </w:pPr>
      <w:rPr>
        <w:rFonts w:ascii="Symbol" w:hAnsi="Symbol" w:cs="Symbol" w:hint="default"/>
      </w:rPr>
    </w:lvl>
    <w:lvl w:ilvl="4" w:tplc="040C0003">
      <w:start w:val="1"/>
      <w:numFmt w:val="bullet"/>
      <w:lvlText w:val="o"/>
      <w:lvlJc w:val="left"/>
      <w:pPr>
        <w:tabs>
          <w:tab w:val="num" w:pos="4416"/>
        </w:tabs>
        <w:ind w:left="4416" w:hanging="360"/>
      </w:pPr>
      <w:rPr>
        <w:rFonts w:ascii="Courier New" w:hAnsi="Courier New" w:cs="Courier New" w:hint="default"/>
      </w:rPr>
    </w:lvl>
    <w:lvl w:ilvl="5" w:tplc="040C0005">
      <w:start w:val="1"/>
      <w:numFmt w:val="bullet"/>
      <w:lvlText w:val=""/>
      <w:lvlJc w:val="left"/>
      <w:pPr>
        <w:tabs>
          <w:tab w:val="num" w:pos="5136"/>
        </w:tabs>
        <w:ind w:left="5136" w:hanging="360"/>
      </w:pPr>
      <w:rPr>
        <w:rFonts w:ascii="Wingdings" w:hAnsi="Wingdings" w:cs="Wingdings" w:hint="default"/>
      </w:rPr>
    </w:lvl>
    <w:lvl w:ilvl="6" w:tplc="040C0001">
      <w:start w:val="1"/>
      <w:numFmt w:val="bullet"/>
      <w:lvlText w:val=""/>
      <w:lvlJc w:val="left"/>
      <w:pPr>
        <w:tabs>
          <w:tab w:val="num" w:pos="5856"/>
        </w:tabs>
        <w:ind w:left="5856" w:hanging="360"/>
      </w:pPr>
      <w:rPr>
        <w:rFonts w:ascii="Symbol" w:hAnsi="Symbol" w:cs="Symbol" w:hint="default"/>
      </w:rPr>
    </w:lvl>
    <w:lvl w:ilvl="7" w:tplc="040C0003">
      <w:start w:val="1"/>
      <w:numFmt w:val="bullet"/>
      <w:lvlText w:val="o"/>
      <w:lvlJc w:val="left"/>
      <w:pPr>
        <w:tabs>
          <w:tab w:val="num" w:pos="6576"/>
        </w:tabs>
        <w:ind w:left="6576" w:hanging="360"/>
      </w:pPr>
      <w:rPr>
        <w:rFonts w:ascii="Courier New" w:hAnsi="Courier New" w:cs="Courier New" w:hint="default"/>
      </w:rPr>
    </w:lvl>
    <w:lvl w:ilvl="8" w:tplc="040C0005">
      <w:start w:val="1"/>
      <w:numFmt w:val="bullet"/>
      <w:lvlText w:val=""/>
      <w:lvlJc w:val="left"/>
      <w:pPr>
        <w:tabs>
          <w:tab w:val="num" w:pos="7296"/>
        </w:tabs>
        <w:ind w:left="7296" w:hanging="360"/>
      </w:pPr>
      <w:rPr>
        <w:rFonts w:ascii="Wingdings" w:hAnsi="Wingdings" w:cs="Wingdings" w:hint="default"/>
      </w:rPr>
    </w:lvl>
  </w:abstractNum>
  <w:abstractNum w:abstractNumId="32" w15:restartNumberingAfterBreak="0">
    <w:nsid w:val="6C3920B5"/>
    <w:multiLevelType w:val="hybridMultilevel"/>
    <w:tmpl w:val="3E522C2E"/>
    <w:lvl w:ilvl="0" w:tplc="A1B62F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A115FD"/>
    <w:multiLevelType w:val="hybridMultilevel"/>
    <w:tmpl w:val="5B98668E"/>
    <w:lvl w:ilvl="0" w:tplc="89146B6A">
      <w:numFmt w:val="bullet"/>
      <w:lvlText w:val=""/>
      <w:lvlJc w:val="left"/>
      <w:pPr>
        <w:tabs>
          <w:tab w:val="num" w:pos="720"/>
        </w:tabs>
        <w:ind w:left="720" w:hanging="360"/>
      </w:pPr>
      <w:rPr>
        <w:rFonts w:ascii="Wingdings" w:eastAsia="Times New Roman" w:hAnsi="Wingdings" w:hint="default"/>
        <w:b/>
        <w:bCs/>
        <w:color w:val="66CC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F4C79CD"/>
    <w:multiLevelType w:val="hybridMultilevel"/>
    <w:tmpl w:val="A7D29646"/>
    <w:lvl w:ilvl="0" w:tplc="FAAC4D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944610"/>
    <w:multiLevelType w:val="hybridMultilevel"/>
    <w:tmpl w:val="51580C8A"/>
    <w:lvl w:ilvl="0" w:tplc="2B62AC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1B109C"/>
    <w:multiLevelType w:val="hybridMultilevel"/>
    <w:tmpl w:val="63BC85DC"/>
    <w:lvl w:ilvl="0" w:tplc="A734F60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8F16DA"/>
    <w:multiLevelType w:val="hybridMultilevel"/>
    <w:tmpl w:val="3956EBDA"/>
    <w:lvl w:ilvl="0" w:tplc="05EEE6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153B3F"/>
    <w:multiLevelType w:val="hybridMultilevel"/>
    <w:tmpl w:val="45984FCE"/>
    <w:lvl w:ilvl="0" w:tplc="BAEC8502">
      <w:start w:val="2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7A0607DD"/>
    <w:multiLevelType w:val="hybridMultilevel"/>
    <w:tmpl w:val="914A43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A65576"/>
    <w:multiLevelType w:val="hybridMultilevel"/>
    <w:tmpl w:val="C7E88D6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num w:numId="1">
    <w:abstractNumId w:val="30"/>
  </w:num>
  <w:num w:numId="2">
    <w:abstractNumId w:val="41"/>
  </w:num>
  <w:num w:numId="3">
    <w:abstractNumId w:val="28"/>
  </w:num>
  <w:num w:numId="4">
    <w:abstractNumId w:val="11"/>
  </w:num>
  <w:num w:numId="5">
    <w:abstractNumId w:val="31"/>
  </w:num>
  <w:num w:numId="6">
    <w:abstractNumId w:val="13"/>
  </w:num>
  <w:num w:numId="7">
    <w:abstractNumId w:val="19"/>
  </w:num>
  <w:num w:numId="8">
    <w:abstractNumId w:val="40"/>
  </w:num>
  <w:num w:numId="9">
    <w:abstractNumId w:val="8"/>
  </w:num>
  <w:num w:numId="10">
    <w:abstractNumId w:val="12"/>
  </w:num>
  <w:num w:numId="11">
    <w:abstractNumId w:val="33"/>
  </w:num>
  <w:num w:numId="12">
    <w:abstractNumId w:val="22"/>
  </w:num>
  <w:num w:numId="13">
    <w:abstractNumId w:val="1"/>
  </w:num>
  <w:num w:numId="14">
    <w:abstractNumId w:val="0"/>
  </w:num>
  <w:num w:numId="15">
    <w:abstractNumId w:val="15"/>
  </w:num>
  <w:num w:numId="16">
    <w:abstractNumId w:val="38"/>
  </w:num>
  <w:num w:numId="17">
    <w:abstractNumId w:val="17"/>
  </w:num>
  <w:num w:numId="18">
    <w:abstractNumId w:val="32"/>
  </w:num>
  <w:num w:numId="19">
    <w:abstractNumId w:val="14"/>
  </w:num>
  <w:num w:numId="20">
    <w:abstractNumId w:val="4"/>
  </w:num>
  <w:num w:numId="21">
    <w:abstractNumId w:val="26"/>
  </w:num>
  <w:num w:numId="22">
    <w:abstractNumId w:val="36"/>
  </w:num>
  <w:num w:numId="23">
    <w:abstractNumId w:val="39"/>
  </w:num>
  <w:num w:numId="24">
    <w:abstractNumId w:val="2"/>
  </w:num>
  <w:num w:numId="25">
    <w:abstractNumId w:val="24"/>
  </w:num>
  <w:num w:numId="26">
    <w:abstractNumId w:val="23"/>
  </w:num>
  <w:num w:numId="27">
    <w:abstractNumId w:val="35"/>
  </w:num>
  <w:num w:numId="28">
    <w:abstractNumId w:val="34"/>
  </w:num>
  <w:num w:numId="29">
    <w:abstractNumId w:val="3"/>
  </w:num>
  <w:num w:numId="30">
    <w:abstractNumId w:val="37"/>
  </w:num>
  <w:num w:numId="31">
    <w:abstractNumId w:val="25"/>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0"/>
  </w:num>
  <w:num w:numId="36">
    <w:abstractNumId w:val="21"/>
  </w:num>
  <w:num w:numId="37">
    <w:abstractNumId w:val="20"/>
  </w:num>
  <w:num w:numId="38">
    <w:abstractNumId w:val="29"/>
  </w:num>
  <w:num w:numId="39">
    <w:abstractNumId w:val="29"/>
  </w:num>
  <w:num w:numId="40">
    <w:abstractNumId w:val="9"/>
  </w:num>
  <w:num w:numId="41">
    <w:abstractNumId w:val="6"/>
  </w:num>
  <w:num w:numId="42">
    <w:abstractNumId w:val="27"/>
  </w:num>
  <w:num w:numId="43">
    <w:abstractNumId w:val="1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A2"/>
    <w:rsid w:val="00006EF0"/>
    <w:rsid w:val="00007F5C"/>
    <w:rsid w:val="000132B5"/>
    <w:rsid w:val="00016335"/>
    <w:rsid w:val="00026682"/>
    <w:rsid w:val="00034E73"/>
    <w:rsid w:val="0004436F"/>
    <w:rsid w:val="00061580"/>
    <w:rsid w:val="00062601"/>
    <w:rsid w:val="00062968"/>
    <w:rsid w:val="000915FB"/>
    <w:rsid w:val="00091BAB"/>
    <w:rsid w:val="000B6663"/>
    <w:rsid w:val="000C076C"/>
    <w:rsid w:val="000C08A9"/>
    <w:rsid w:val="000C1474"/>
    <w:rsid w:val="000D0467"/>
    <w:rsid w:val="000D45EE"/>
    <w:rsid w:val="000D4734"/>
    <w:rsid w:val="000F0D9E"/>
    <w:rsid w:val="000F2910"/>
    <w:rsid w:val="00102AEF"/>
    <w:rsid w:val="00116B66"/>
    <w:rsid w:val="0012652F"/>
    <w:rsid w:val="001270F4"/>
    <w:rsid w:val="00144FB1"/>
    <w:rsid w:val="00145830"/>
    <w:rsid w:val="001503CD"/>
    <w:rsid w:val="00152AC6"/>
    <w:rsid w:val="00153996"/>
    <w:rsid w:val="00160012"/>
    <w:rsid w:val="00170702"/>
    <w:rsid w:val="00171F47"/>
    <w:rsid w:val="001722B0"/>
    <w:rsid w:val="001801DE"/>
    <w:rsid w:val="0018386A"/>
    <w:rsid w:val="00183CE0"/>
    <w:rsid w:val="001A2FE4"/>
    <w:rsid w:val="001A69E3"/>
    <w:rsid w:val="001D0C2C"/>
    <w:rsid w:val="001F2636"/>
    <w:rsid w:val="00205E67"/>
    <w:rsid w:val="002115BB"/>
    <w:rsid w:val="00211E75"/>
    <w:rsid w:val="00250A36"/>
    <w:rsid w:val="00252754"/>
    <w:rsid w:val="002576C3"/>
    <w:rsid w:val="00265995"/>
    <w:rsid w:val="002738B3"/>
    <w:rsid w:val="00275668"/>
    <w:rsid w:val="002774E1"/>
    <w:rsid w:val="00282F75"/>
    <w:rsid w:val="00285A72"/>
    <w:rsid w:val="0029347F"/>
    <w:rsid w:val="00293B0D"/>
    <w:rsid w:val="00295B6B"/>
    <w:rsid w:val="002D75F9"/>
    <w:rsid w:val="002E3676"/>
    <w:rsid w:val="002F5C2B"/>
    <w:rsid w:val="00306433"/>
    <w:rsid w:val="00312C8B"/>
    <w:rsid w:val="00317549"/>
    <w:rsid w:val="0032007E"/>
    <w:rsid w:val="00323CA4"/>
    <w:rsid w:val="00341E70"/>
    <w:rsid w:val="00343166"/>
    <w:rsid w:val="003619ED"/>
    <w:rsid w:val="00384A5E"/>
    <w:rsid w:val="00384A8E"/>
    <w:rsid w:val="00394958"/>
    <w:rsid w:val="003B4AA5"/>
    <w:rsid w:val="003C1748"/>
    <w:rsid w:val="003C62A5"/>
    <w:rsid w:val="003E23F8"/>
    <w:rsid w:val="003F28E4"/>
    <w:rsid w:val="003F6377"/>
    <w:rsid w:val="00420CEE"/>
    <w:rsid w:val="0042506C"/>
    <w:rsid w:val="004258B1"/>
    <w:rsid w:val="00434A79"/>
    <w:rsid w:val="004418B5"/>
    <w:rsid w:val="004434E3"/>
    <w:rsid w:val="00450F19"/>
    <w:rsid w:val="0045258F"/>
    <w:rsid w:val="00460E98"/>
    <w:rsid w:val="004A4F04"/>
    <w:rsid w:val="004C126F"/>
    <w:rsid w:val="004C1400"/>
    <w:rsid w:val="004C21E0"/>
    <w:rsid w:val="004D1972"/>
    <w:rsid w:val="004E7EE3"/>
    <w:rsid w:val="004F5291"/>
    <w:rsid w:val="004F5DA8"/>
    <w:rsid w:val="00503FCF"/>
    <w:rsid w:val="005057D7"/>
    <w:rsid w:val="00530910"/>
    <w:rsid w:val="005332A1"/>
    <w:rsid w:val="005444C5"/>
    <w:rsid w:val="00545FF6"/>
    <w:rsid w:val="005678B8"/>
    <w:rsid w:val="00581940"/>
    <w:rsid w:val="00590568"/>
    <w:rsid w:val="005B16FC"/>
    <w:rsid w:val="005B20E2"/>
    <w:rsid w:val="005B6584"/>
    <w:rsid w:val="005B69B4"/>
    <w:rsid w:val="005D2E9B"/>
    <w:rsid w:val="005E2345"/>
    <w:rsid w:val="005F056B"/>
    <w:rsid w:val="00621EBD"/>
    <w:rsid w:val="006349B5"/>
    <w:rsid w:val="00640BE6"/>
    <w:rsid w:val="006503E7"/>
    <w:rsid w:val="00654FA2"/>
    <w:rsid w:val="00676E59"/>
    <w:rsid w:val="006801C9"/>
    <w:rsid w:val="0068090F"/>
    <w:rsid w:val="00693D75"/>
    <w:rsid w:val="006966DC"/>
    <w:rsid w:val="006A0C7C"/>
    <w:rsid w:val="006B3C6C"/>
    <w:rsid w:val="006B64A4"/>
    <w:rsid w:val="006C48ED"/>
    <w:rsid w:val="006D36A2"/>
    <w:rsid w:val="006D7A53"/>
    <w:rsid w:val="006E77BE"/>
    <w:rsid w:val="00711811"/>
    <w:rsid w:val="007322C3"/>
    <w:rsid w:val="00736EED"/>
    <w:rsid w:val="00737A2D"/>
    <w:rsid w:val="0074640F"/>
    <w:rsid w:val="00765B1B"/>
    <w:rsid w:val="00767401"/>
    <w:rsid w:val="00773291"/>
    <w:rsid w:val="007775E1"/>
    <w:rsid w:val="00783EF4"/>
    <w:rsid w:val="00786C8B"/>
    <w:rsid w:val="00791870"/>
    <w:rsid w:val="007952F5"/>
    <w:rsid w:val="00796BAD"/>
    <w:rsid w:val="007A6B4B"/>
    <w:rsid w:val="007B17EB"/>
    <w:rsid w:val="007C7C8E"/>
    <w:rsid w:val="007D508B"/>
    <w:rsid w:val="007E7D49"/>
    <w:rsid w:val="008035AA"/>
    <w:rsid w:val="0081481C"/>
    <w:rsid w:val="008151F7"/>
    <w:rsid w:val="00823C1E"/>
    <w:rsid w:val="00824D9F"/>
    <w:rsid w:val="00836B0D"/>
    <w:rsid w:val="008431AC"/>
    <w:rsid w:val="0084723B"/>
    <w:rsid w:val="00864D59"/>
    <w:rsid w:val="00866103"/>
    <w:rsid w:val="0087497D"/>
    <w:rsid w:val="00887566"/>
    <w:rsid w:val="00890F25"/>
    <w:rsid w:val="008A2705"/>
    <w:rsid w:val="008A45DE"/>
    <w:rsid w:val="008B44B2"/>
    <w:rsid w:val="008C1501"/>
    <w:rsid w:val="008C75C5"/>
    <w:rsid w:val="008D4D52"/>
    <w:rsid w:val="008D751E"/>
    <w:rsid w:val="008E7C61"/>
    <w:rsid w:val="00912505"/>
    <w:rsid w:val="0092342A"/>
    <w:rsid w:val="009358FD"/>
    <w:rsid w:val="00950D1B"/>
    <w:rsid w:val="00953467"/>
    <w:rsid w:val="00953EE9"/>
    <w:rsid w:val="00982E20"/>
    <w:rsid w:val="00986BE9"/>
    <w:rsid w:val="009B29CA"/>
    <w:rsid w:val="009C3C15"/>
    <w:rsid w:val="009C625D"/>
    <w:rsid w:val="009C78AF"/>
    <w:rsid w:val="009D09CE"/>
    <w:rsid w:val="009D0C6B"/>
    <w:rsid w:val="009D5D64"/>
    <w:rsid w:val="009D6015"/>
    <w:rsid w:val="009E1E36"/>
    <w:rsid w:val="009E3B78"/>
    <w:rsid w:val="009F1C22"/>
    <w:rsid w:val="00A01182"/>
    <w:rsid w:val="00A122F8"/>
    <w:rsid w:val="00A42420"/>
    <w:rsid w:val="00A4472F"/>
    <w:rsid w:val="00A52539"/>
    <w:rsid w:val="00A61BD3"/>
    <w:rsid w:val="00A63B5C"/>
    <w:rsid w:val="00A651AE"/>
    <w:rsid w:val="00A81A8F"/>
    <w:rsid w:val="00A957FB"/>
    <w:rsid w:val="00AB2222"/>
    <w:rsid w:val="00AC2369"/>
    <w:rsid w:val="00AC39D5"/>
    <w:rsid w:val="00AC6CAB"/>
    <w:rsid w:val="00AD3A1F"/>
    <w:rsid w:val="00B00396"/>
    <w:rsid w:val="00B148A6"/>
    <w:rsid w:val="00B25529"/>
    <w:rsid w:val="00B30856"/>
    <w:rsid w:val="00B43D67"/>
    <w:rsid w:val="00B45E5D"/>
    <w:rsid w:val="00B50AFC"/>
    <w:rsid w:val="00B57989"/>
    <w:rsid w:val="00B62C63"/>
    <w:rsid w:val="00B74563"/>
    <w:rsid w:val="00B91292"/>
    <w:rsid w:val="00B92403"/>
    <w:rsid w:val="00B95E17"/>
    <w:rsid w:val="00BA0A61"/>
    <w:rsid w:val="00BA6DCE"/>
    <w:rsid w:val="00BB2099"/>
    <w:rsid w:val="00BC63CD"/>
    <w:rsid w:val="00C24C07"/>
    <w:rsid w:val="00C4047F"/>
    <w:rsid w:val="00C623C7"/>
    <w:rsid w:val="00C63031"/>
    <w:rsid w:val="00C65377"/>
    <w:rsid w:val="00C8368A"/>
    <w:rsid w:val="00CB423C"/>
    <w:rsid w:val="00CB782B"/>
    <w:rsid w:val="00CF0A61"/>
    <w:rsid w:val="00CF36A2"/>
    <w:rsid w:val="00CF7F85"/>
    <w:rsid w:val="00D25B91"/>
    <w:rsid w:val="00D270D9"/>
    <w:rsid w:val="00D45A13"/>
    <w:rsid w:val="00D521EA"/>
    <w:rsid w:val="00D54A11"/>
    <w:rsid w:val="00D56AF0"/>
    <w:rsid w:val="00D67A91"/>
    <w:rsid w:val="00D7629F"/>
    <w:rsid w:val="00D92FF5"/>
    <w:rsid w:val="00DD1AAC"/>
    <w:rsid w:val="00DD4DFE"/>
    <w:rsid w:val="00DE27A0"/>
    <w:rsid w:val="00DE5E0B"/>
    <w:rsid w:val="00E17A3F"/>
    <w:rsid w:val="00E21E77"/>
    <w:rsid w:val="00E40960"/>
    <w:rsid w:val="00E53914"/>
    <w:rsid w:val="00E72C15"/>
    <w:rsid w:val="00E742CC"/>
    <w:rsid w:val="00E760E6"/>
    <w:rsid w:val="00E8794C"/>
    <w:rsid w:val="00E927B9"/>
    <w:rsid w:val="00EB095A"/>
    <w:rsid w:val="00EB5614"/>
    <w:rsid w:val="00EC0597"/>
    <w:rsid w:val="00EC0613"/>
    <w:rsid w:val="00EC0658"/>
    <w:rsid w:val="00EC0E05"/>
    <w:rsid w:val="00ED1AE6"/>
    <w:rsid w:val="00ED50D8"/>
    <w:rsid w:val="00EE36CA"/>
    <w:rsid w:val="00EF5DEE"/>
    <w:rsid w:val="00F35928"/>
    <w:rsid w:val="00F35FD4"/>
    <w:rsid w:val="00F37146"/>
    <w:rsid w:val="00F505C5"/>
    <w:rsid w:val="00F54C8E"/>
    <w:rsid w:val="00F5526C"/>
    <w:rsid w:val="00F612B4"/>
    <w:rsid w:val="00F76C02"/>
    <w:rsid w:val="00F921F9"/>
    <w:rsid w:val="00F97B16"/>
    <w:rsid w:val="00FC352D"/>
    <w:rsid w:val="00FE00D6"/>
    <w:rsid w:val="00FE30C7"/>
    <w:rsid w:val="00FF3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FD67E5"/>
  <w15:chartTrackingRefBased/>
  <w15:docId w15:val="{5B5E7C57-C174-4413-8AD3-2B6EE01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cs="Arial"/>
      <w:b/>
      <w:bCs/>
      <w:caps/>
    </w:rPr>
  </w:style>
  <w:style w:type="paragraph" w:styleId="Titre2">
    <w:name w:val="heading 2"/>
    <w:basedOn w:val="Normal"/>
    <w:next w:val="Normal"/>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spacing w:before="240" w:after="60"/>
      <w:outlineLvl w:val="4"/>
    </w:pPr>
    <w:rPr>
      <w:b/>
      <w:bCs/>
      <w:i/>
      <w:iCs/>
      <w:sz w:val="26"/>
      <w:szCs w:val="26"/>
    </w:rPr>
  </w:style>
  <w:style w:type="paragraph" w:styleId="Titre8">
    <w:name w:val="heading 8"/>
    <w:basedOn w:val="Normal"/>
    <w:next w:val="Normal"/>
    <w:qFormat/>
    <w:pPr>
      <w:keepNext/>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rPr>
      <w:rFonts w:ascii="Times New Roman" w:hAnsi="Times New Roman" w:cs="Times New Roma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basedOn w:val="Normal"/>
    <w:semiHidden/>
  </w:style>
  <w:style w:type="character" w:styleId="Appelnotedebasdep">
    <w:name w:val="footnote reference"/>
    <w:semiHidden/>
    <w:rPr>
      <w:rFonts w:ascii="Times New Roman" w:hAnsi="Times New Roman" w:cs="Times New Roman"/>
      <w:vertAlign w:val="superscript"/>
    </w:rPr>
  </w:style>
  <w:style w:type="paragraph" w:styleId="Corpsdetexte">
    <w:name w:val="Body Text"/>
    <w:basedOn w:val="Normal"/>
    <w:pPr>
      <w:spacing w:after="120"/>
      <w:jc w:val="both"/>
    </w:pPr>
    <w:rPr>
      <w:rFonts w:ascii="Arial" w:hAnsi="Arial" w:cs="Arial"/>
      <w:sz w:val="24"/>
      <w:szCs w:val="24"/>
    </w:rPr>
  </w:style>
  <w:style w:type="paragraph" w:styleId="Retraitcorpsdetexte">
    <w:name w:val="Body Text Indent"/>
    <w:basedOn w:val="Normal"/>
    <w:pPr>
      <w:spacing w:before="120" w:after="120"/>
      <w:jc w:val="both"/>
    </w:pPr>
    <w:rPr>
      <w:rFonts w:ascii="Arial" w:hAnsi="Arial" w:cs="Arial"/>
      <w:b/>
      <w:bCs/>
      <w:sz w:val="24"/>
      <w:szCs w:val="24"/>
    </w:rPr>
  </w:style>
  <w:style w:type="character" w:styleId="Lienhypertexte">
    <w:name w:val="Hyperlink"/>
    <w:rPr>
      <w:rFonts w:ascii="Times New Roman" w:hAnsi="Times New Roman" w:cs="Times New Roman"/>
      <w:color w:val="0000FF"/>
      <w:u w:val="single"/>
    </w:rPr>
  </w:style>
  <w:style w:type="paragraph" w:styleId="Corpsdetexte3">
    <w:name w:val="Body Text 3"/>
    <w:basedOn w:val="Normal"/>
    <w:pPr>
      <w:tabs>
        <w:tab w:val="left" w:pos="720"/>
        <w:tab w:val="left" w:leader="dot" w:pos="9639"/>
      </w:tabs>
      <w:jc w:val="both"/>
    </w:pPr>
    <w:rPr>
      <w:rFonts w:ascii="Arial" w:hAnsi="Arial" w:cs="Arial"/>
    </w:rPr>
  </w:style>
  <w:style w:type="paragraph" w:styleId="Lgende">
    <w:name w:val="caption"/>
    <w:basedOn w:val="Normal"/>
    <w:next w:val="Normal"/>
    <w:qFormat/>
    <w:pPr>
      <w:jc w:val="both"/>
    </w:pPr>
    <w:rPr>
      <w:rFonts w:ascii="Arial" w:hAnsi="Arial" w:cs="Arial"/>
      <w:b/>
      <w:bCs/>
      <w:i/>
      <w:iCs/>
      <w:sz w:val="16"/>
      <w:szCs w:val="16"/>
    </w:rPr>
  </w:style>
  <w:style w:type="paragraph" w:styleId="NormalWeb">
    <w:name w:val="Normal (Web)"/>
    <w:basedOn w:val="Normal"/>
    <w:pPr>
      <w:spacing w:before="100" w:beforeAutospacing="1" w:after="100" w:afterAutospacing="1"/>
    </w:pPr>
    <w:rPr>
      <w:sz w:val="24"/>
      <w:szCs w:val="24"/>
    </w:rPr>
  </w:style>
  <w:style w:type="table" w:styleId="Grilledutableau">
    <w:name w:val="Table Grid"/>
    <w:basedOn w:val="TableauNormal"/>
    <w:rsid w:val="001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3B4AA5"/>
  </w:style>
  <w:style w:type="character" w:customStyle="1" w:styleId="PieddepageCar">
    <w:name w:val="Pied de page Car"/>
    <w:link w:val="Pieddepage"/>
    <w:rsid w:val="003B4AA5"/>
  </w:style>
  <w:style w:type="paragraph" w:styleId="Paragraphedeliste">
    <w:name w:val="List Paragraph"/>
    <w:basedOn w:val="Normal"/>
    <w:uiPriority w:val="34"/>
    <w:qFormat/>
    <w:rsid w:val="00654F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924">
      <w:bodyDiv w:val="1"/>
      <w:marLeft w:val="0"/>
      <w:marRight w:val="0"/>
      <w:marTop w:val="0"/>
      <w:marBottom w:val="0"/>
      <w:divBdr>
        <w:top w:val="none" w:sz="0" w:space="0" w:color="auto"/>
        <w:left w:val="none" w:sz="0" w:space="0" w:color="auto"/>
        <w:bottom w:val="none" w:sz="0" w:space="0" w:color="auto"/>
        <w:right w:val="none" w:sz="0" w:space="0" w:color="auto"/>
      </w:divBdr>
    </w:div>
    <w:div w:id="237523264">
      <w:bodyDiv w:val="1"/>
      <w:marLeft w:val="0"/>
      <w:marRight w:val="0"/>
      <w:marTop w:val="0"/>
      <w:marBottom w:val="0"/>
      <w:divBdr>
        <w:top w:val="none" w:sz="0" w:space="0" w:color="auto"/>
        <w:left w:val="none" w:sz="0" w:space="0" w:color="auto"/>
        <w:bottom w:val="none" w:sz="0" w:space="0" w:color="auto"/>
        <w:right w:val="none" w:sz="0" w:space="0" w:color="auto"/>
      </w:divBdr>
    </w:div>
    <w:div w:id="521627212">
      <w:bodyDiv w:val="1"/>
      <w:marLeft w:val="0"/>
      <w:marRight w:val="0"/>
      <w:marTop w:val="0"/>
      <w:marBottom w:val="0"/>
      <w:divBdr>
        <w:top w:val="none" w:sz="0" w:space="0" w:color="auto"/>
        <w:left w:val="none" w:sz="0" w:space="0" w:color="auto"/>
        <w:bottom w:val="none" w:sz="0" w:space="0" w:color="auto"/>
        <w:right w:val="none" w:sz="0" w:space="0" w:color="auto"/>
      </w:divBdr>
    </w:div>
    <w:div w:id="746802009">
      <w:bodyDiv w:val="1"/>
      <w:marLeft w:val="0"/>
      <w:marRight w:val="0"/>
      <w:marTop w:val="0"/>
      <w:marBottom w:val="0"/>
      <w:divBdr>
        <w:top w:val="none" w:sz="0" w:space="0" w:color="auto"/>
        <w:left w:val="none" w:sz="0" w:space="0" w:color="auto"/>
        <w:bottom w:val="none" w:sz="0" w:space="0" w:color="auto"/>
        <w:right w:val="none" w:sz="0" w:space="0" w:color="auto"/>
      </w:divBdr>
    </w:div>
    <w:div w:id="886574686">
      <w:bodyDiv w:val="1"/>
      <w:marLeft w:val="0"/>
      <w:marRight w:val="0"/>
      <w:marTop w:val="0"/>
      <w:marBottom w:val="0"/>
      <w:divBdr>
        <w:top w:val="none" w:sz="0" w:space="0" w:color="auto"/>
        <w:left w:val="none" w:sz="0" w:space="0" w:color="auto"/>
        <w:bottom w:val="none" w:sz="0" w:space="0" w:color="auto"/>
        <w:right w:val="none" w:sz="0" w:space="0" w:color="auto"/>
      </w:divBdr>
    </w:div>
    <w:div w:id="1193882043">
      <w:bodyDiv w:val="1"/>
      <w:marLeft w:val="0"/>
      <w:marRight w:val="0"/>
      <w:marTop w:val="0"/>
      <w:marBottom w:val="0"/>
      <w:divBdr>
        <w:top w:val="none" w:sz="0" w:space="0" w:color="auto"/>
        <w:left w:val="none" w:sz="0" w:space="0" w:color="auto"/>
        <w:bottom w:val="none" w:sz="0" w:space="0" w:color="auto"/>
        <w:right w:val="none" w:sz="0" w:space="0" w:color="auto"/>
      </w:divBdr>
    </w:div>
    <w:div w:id="1499881923">
      <w:bodyDiv w:val="1"/>
      <w:marLeft w:val="0"/>
      <w:marRight w:val="0"/>
      <w:marTop w:val="0"/>
      <w:marBottom w:val="0"/>
      <w:divBdr>
        <w:top w:val="none" w:sz="0" w:space="0" w:color="auto"/>
        <w:left w:val="none" w:sz="0" w:space="0" w:color="auto"/>
        <w:bottom w:val="none" w:sz="0" w:space="0" w:color="auto"/>
        <w:right w:val="none" w:sz="0" w:space="0" w:color="auto"/>
      </w:divBdr>
    </w:div>
    <w:div w:id="19473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264A-67D1-41A2-9019-0863ADB5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dc:description/>
  <cp:lastModifiedBy>Tran Philippe</cp:lastModifiedBy>
  <cp:revision>5</cp:revision>
  <cp:lastPrinted>2023-01-11T17:08:00Z</cp:lastPrinted>
  <dcterms:created xsi:type="dcterms:W3CDTF">2023-01-11T17:10:00Z</dcterms:created>
  <dcterms:modified xsi:type="dcterms:W3CDTF">2023-01-11T17:51:00Z</dcterms:modified>
</cp:coreProperties>
</file>